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F88" w14:textId="77777777" w:rsidR="00B80ABE" w:rsidRDefault="0000730C">
      <w:pPr>
        <w:shd w:val="clear" w:color="auto" w:fill="E7EDF4"/>
        <w:spacing w:after="594" w:line="259" w:lineRule="auto"/>
        <w:ind w:left="0" w:firstLine="0"/>
      </w:pPr>
      <w:r>
        <w:t>SAFETY DATA SHEET</w:t>
      </w:r>
    </w:p>
    <w:p w14:paraId="50DDE579" w14:textId="7CC7B68E" w:rsidR="00B80ABE" w:rsidRDefault="0000730C">
      <w:pPr>
        <w:spacing w:after="330" w:line="259" w:lineRule="auto"/>
        <w:ind w:left="0" w:right="113" w:firstLine="0"/>
        <w:jc w:val="center"/>
      </w:pPr>
      <w:r>
        <w:rPr>
          <w:sz w:val="30"/>
        </w:rPr>
        <w:t>Super Blast Off</w:t>
      </w:r>
      <w:r w:rsidR="00324E49">
        <w:rPr>
          <w:sz w:val="30"/>
        </w:rPr>
        <w:t>®</w:t>
      </w:r>
    </w:p>
    <w:p w14:paraId="6BB9308A" w14:textId="77777777" w:rsidR="00B80ABE" w:rsidRDefault="0000730C">
      <w:pPr>
        <w:pBdr>
          <w:left w:val="single" w:sz="18" w:space="0" w:color="C4D3E4"/>
        </w:pBdr>
        <w:shd w:val="clear" w:color="auto" w:fill="E7EDF4"/>
        <w:spacing w:after="265" w:line="259" w:lineRule="auto"/>
        <w:ind w:left="70"/>
      </w:pPr>
      <w:r>
        <w:t>SECTION 1: Identification</w:t>
      </w:r>
    </w:p>
    <w:p w14:paraId="3A881951" w14:textId="77777777" w:rsidR="00B80ABE" w:rsidRDefault="0000730C">
      <w:pPr>
        <w:spacing w:after="0" w:line="265" w:lineRule="auto"/>
        <w:ind w:left="-5" w:right="1424"/>
      </w:pPr>
      <w:r>
        <w:rPr>
          <w:color w:val="004877"/>
        </w:rPr>
        <w:t>1.1. Product identifier</w:t>
      </w:r>
    </w:p>
    <w:p w14:paraId="12400395" w14:textId="77777777" w:rsidR="00B80ABE" w:rsidRDefault="0000730C">
      <w:pPr>
        <w:spacing w:after="0" w:line="265" w:lineRule="auto"/>
        <w:ind w:left="250" w:right="1424"/>
      </w:pPr>
      <w:r>
        <w:rPr>
          <w:color w:val="004877"/>
        </w:rPr>
        <w:t>Trade name</w:t>
      </w:r>
    </w:p>
    <w:p w14:paraId="3CD625B9" w14:textId="19C4E94B" w:rsidR="00B80ABE" w:rsidRDefault="0000730C">
      <w:r>
        <w:t>Super Blast Off</w:t>
      </w:r>
      <w:r w:rsidR="00324E49">
        <w:t>®</w:t>
      </w:r>
    </w:p>
    <w:p w14:paraId="7E7205B1" w14:textId="77777777" w:rsidR="00B80ABE" w:rsidRDefault="0000730C">
      <w:pPr>
        <w:spacing w:after="0" w:line="265" w:lineRule="auto"/>
        <w:ind w:left="-5" w:right="1424"/>
      </w:pPr>
      <w:r>
        <w:rPr>
          <w:color w:val="004877"/>
        </w:rPr>
        <w:t>1.2. Relevant identified uses of the substance or mixture and uses advised against</w:t>
      </w:r>
    </w:p>
    <w:p w14:paraId="764DE705" w14:textId="77777777" w:rsidR="00324E49" w:rsidRDefault="0000730C">
      <w:pPr>
        <w:spacing w:after="0" w:line="265" w:lineRule="auto"/>
        <w:ind w:left="510" w:right="5086" w:hanging="270"/>
        <w:rPr>
          <w:color w:val="004877"/>
        </w:rPr>
      </w:pPr>
      <w:r>
        <w:rPr>
          <w:color w:val="004877"/>
        </w:rPr>
        <w:t xml:space="preserve">Relevant identified uses of the substance or mixture </w:t>
      </w:r>
    </w:p>
    <w:p w14:paraId="77514F2F" w14:textId="2E9D83BD" w:rsidR="00B80ABE" w:rsidRDefault="00324E49">
      <w:pPr>
        <w:spacing w:after="0" w:line="265" w:lineRule="auto"/>
        <w:ind w:left="510" w:right="5086" w:hanging="270"/>
      </w:pPr>
      <w:r>
        <w:rPr>
          <w:color w:val="004877"/>
        </w:rPr>
        <w:t xml:space="preserve">     </w:t>
      </w:r>
      <w:r w:rsidR="0000730C">
        <w:t>None known.</w:t>
      </w:r>
    </w:p>
    <w:p w14:paraId="353C5FF8" w14:textId="77777777" w:rsidR="00324E49" w:rsidRDefault="0000730C">
      <w:pPr>
        <w:spacing w:after="0" w:line="265" w:lineRule="auto"/>
        <w:ind w:left="510" w:right="7715" w:hanging="270"/>
        <w:rPr>
          <w:color w:val="004877"/>
        </w:rPr>
      </w:pPr>
      <w:r>
        <w:rPr>
          <w:color w:val="004877"/>
        </w:rPr>
        <w:t xml:space="preserve">Uses advised against </w:t>
      </w:r>
    </w:p>
    <w:p w14:paraId="0557AFE5" w14:textId="2F97C3FB" w:rsidR="00B80ABE" w:rsidRDefault="00324E49">
      <w:pPr>
        <w:spacing w:after="0" w:line="265" w:lineRule="auto"/>
        <w:ind w:left="510" w:right="7715" w:hanging="270"/>
      </w:pPr>
      <w:r>
        <w:rPr>
          <w:color w:val="004877"/>
        </w:rPr>
        <w:t xml:space="preserve">     </w:t>
      </w:r>
      <w:r w:rsidR="0000730C">
        <w:t>None known.</w:t>
      </w:r>
    </w:p>
    <w:p w14:paraId="10039460" w14:textId="77777777" w:rsidR="00B80ABE" w:rsidRDefault="0000730C">
      <w:pPr>
        <w:spacing w:after="0" w:line="265" w:lineRule="auto"/>
        <w:ind w:left="-5" w:right="1424"/>
      </w:pPr>
      <w:r>
        <w:rPr>
          <w:color w:val="004877"/>
        </w:rPr>
        <w:t>1.3. Details of the supplier of the safety data sheet</w:t>
      </w:r>
    </w:p>
    <w:p w14:paraId="745FD27B" w14:textId="77777777" w:rsidR="00B80ABE" w:rsidRDefault="0000730C">
      <w:pPr>
        <w:spacing w:after="0" w:line="265" w:lineRule="auto"/>
        <w:ind w:left="250" w:right="1424"/>
      </w:pPr>
      <w:r>
        <w:rPr>
          <w:color w:val="004877"/>
        </w:rPr>
        <w:t>Company and address</w:t>
      </w:r>
    </w:p>
    <w:p w14:paraId="1B1AADF3" w14:textId="77777777" w:rsidR="00B80ABE" w:rsidRDefault="0000730C">
      <w:pPr>
        <w:spacing w:after="0" w:line="259" w:lineRule="auto"/>
        <w:ind w:left="510" w:firstLine="0"/>
      </w:pPr>
      <w:r>
        <w:rPr>
          <w:b/>
        </w:rPr>
        <w:t>Blast Off International Chemical &amp; MFG Co, Inc</w:t>
      </w:r>
    </w:p>
    <w:p w14:paraId="69900117" w14:textId="77777777" w:rsidR="00B80ABE" w:rsidRDefault="0000730C">
      <w:r>
        <w:t>199 Crocker St</w:t>
      </w:r>
    </w:p>
    <w:p w14:paraId="5486C9F0" w14:textId="77777777" w:rsidR="00B80ABE" w:rsidRDefault="0000730C">
      <w:r>
        <w:t>27876 Seaboard, NC</w:t>
      </w:r>
    </w:p>
    <w:p w14:paraId="51FDDC52" w14:textId="77777777" w:rsidR="00B80ABE" w:rsidRDefault="0000730C">
      <w:r>
        <w:t>USA</w:t>
      </w:r>
    </w:p>
    <w:p w14:paraId="12FA115B" w14:textId="77777777" w:rsidR="00B80ABE" w:rsidRDefault="0000730C">
      <w:r>
        <w:t>+01 252-589-7840</w:t>
      </w:r>
    </w:p>
    <w:p w14:paraId="1E788230" w14:textId="77777777" w:rsidR="00B80ABE" w:rsidRDefault="0000730C">
      <w:r>
        <w:t>https://www.superblastoff.com/</w:t>
      </w:r>
    </w:p>
    <w:p w14:paraId="60292DFB" w14:textId="77777777" w:rsidR="00324E49" w:rsidRDefault="0000730C">
      <w:pPr>
        <w:ind w:left="235" w:right="7567"/>
        <w:rPr>
          <w:color w:val="004877"/>
        </w:rPr>
      </w:pPr>
      <w:r>
        <w:rPr>
          <w:color w:val="004877"/>
        </w:rPr>
        <w:t xml:space="preserve">Contact </w:t>
      </w:r>
      <w:proofErr w:type="gramStart"/>
      <w:r>
        <w:rPr>
          <w:color w:val="004877"/>
        </w:rPr>
        <w:t>person</w:t>
      </w:r>
      <w:proofErr w:type="gramEnd"/>
      <w:r>
        <w:rPr>
          <w:color w:val="004877"/>
        </w:rPr>
        <w:t xml:space="preserve"> </w:t>
      </w:r>
    </w:p>
    <w:p w14:paraId="183110C3" w14:textId="77777777" w:rsidR="00324E49" w:rsidRDefault="00324E49">
      <w:pPr>
        <w:ind w:left="235" w:right="7567"/>
      </w:pPr>
      <w:r>
        <w:rPr>
          <w:color w:val="004877"/>
        </w:rPr>
        <w:t xml:space="preserve">     </w:t>
      </w:r>
      <w:r w:rsidR="0000730C">
        <w:t xml:space="preserve">Liana McLaughlin </w:t>
      </w:r>
    </w:p>
    <w:p w14:paraId="102732C6" w14:textId="7F725E86" w:rsidR="00B80ABE" w:rsidRDefault="0000730C">
      <w:pPr>
        <w:ind w:left="235" w:right="7567"/>
      </w:pPr>
      <w:r>
        <w:rPr>
          <w:color w:val="004877"/>
        </w:rPr>
        <w:t xml:space="preserve">E-mail </w:t>
      </w:r>
      <w:r w:rsidR="00324E49">
        <w:rPr>
          <w:color w:val="004877"/>
        </w:rPr>
        <w:t xml:space="preserve">    </w:t>
      </w:r>
      <w:r>
        <w:t>liana@superblastoff.com</w:t>
      </w:r>
    </w:p>
    <w:p w14:paraId="4AD38668" w14:textId="77777777" w:rsidR="00B80ABE" w:rsidRDefault="0000730C">
      <w:pPr>
        <w:spacing w:after="0" w:line="265" w:lineRule="auto"/>
        <w:ind w:left="250" w:right="1424"/>
      </w:pPr>
      <w:r>
        <w:rPr>
          <w:color w:val="004877"/>
        </w:rPr>
        <w:t>SDS date</w:t>
      </w:r>
    </w:p>
    <w:p w14:paraId="2FD831A1" w14:textId="77777777" w:rsidR="00B80ABE" w:rsidRDefault="0000730C">
      <w:r>
        <w:t xml:space="preserve">2/8/2024 </w:t>
      </w:r>
    </w:p>
    <w:p w14:paraId="13F4ABE8" w14:textId="77777777" w:rsidR="00B80ABE" w:rsidRDefault="0000730C">
      <w:pPr>
        <w:spacing w:after="0" w:line="265" w:lineRule="auto"/>
        <w:ind w:left="250" w:right="1424"/>
      </w:pPr>
      <w:r>
        <w:rPr>
          <w:color w:val="004877"/>
        </w:rPr>
        <w:t>SDS Version</w:t>
      </w:r>
    </w:p>
    <w:p w14:paraId="2C73A286" w14:textId="77777777" w:rsidR="00B80ABE" w:rsidRDefault="0000730C">
      <w:r>
        <w:t>1.0</w:t>
      </w:r>
    </w:p>
    <w:p w14:paraId="6B2EADD8" w14:textId="77777777" w:rsidR="00B80ABE" w:rsidRDefault="0000730C">
      <w:pPr>
        <w:spacing w:after="0" w:line="265" w:lineRule="auto"/>
        <w:ind w:left="-5" w:right="1424"/>
      </w:pPr>
      <w:r>
        <w:rPr>
          <w:color w:val="004877"/>
        </w:rPr>
        <w:t>1.</w:t>
      </w:r>
      <w:proofErr w:type="gramStart"/>
      <w:r>
        <w:rPr>
          <w:color w:val="004877"/>
        </w:rPr>
        <w:t>4.Emergency</w:t>
      </w:r>
      <w:proofErr w:type="gramEnd"/>
      <w:r>
        <w:rPr>
          <w:color w:val="004877"/>
        </w:rPr>
        <w:t xml:space="preserve"> telephone number</w:t>
      </w:r>
    </w:p>
    <w:p w14:paraId="78D01606" w14:textId="77777777" w:rsidR="00B80ABE" w:rsidRDefault="0000730C">
      <w:pPr>
        <w:spacing w:after="0" w:line="259" w:lineRule="auto"/>
        <w:ind w:left="250"/>
      </w:pPr>
      <w:r>
        <w:rPr>
          <w:color w:val="004877"/>
        </w:rPr>
        <w:t xml:space="preserve">      </w:t>
      </w:r>
      <w:r>
        <w:t>United States</w:t>
      </w:r>
    </w:p>
    <w:p w14:paraId="61E9ED5F" w14:textId="77777777" w:rsidR="00B80ABE" w:rsidRDefault="0000730C">
      <w:pPr>
        <w:spacing w:after="0" w:line="259" w:lineRule="auto"/>
        <w:ind w:left="505"/>
      </w:pPr>
      <w:r>
        <w:t>Velocity EHS</w:t>
      </w:r>
    </w:p>
    <w:p w14:paraId="664445D4" w14:textId="77777777" w:rsidR="00B80ABE" w:rsidRDefault="0000730C">
      <w:pPr>
        <w:spacing w:after="235" w:line="259" w:lineRule="auto"/>
        <w:ind w:left="505"/>
      </w:pPr>
      <w:r>
        <w:t>800-255-(24 hours)</w:t>
      </w:r>
    </w:p>
    <w:p w14:paraId="6437BA91" w14:textId="77777777" w:rsidR="00B80ABE" w:rsidRDefault="0000730C">
      <w:pPr>
        <w:pBdr>
          <w:left w:val="single" w:sz="18" w:space="0" w:color="C4D3E4"/>
        </w:pBdr>
        <w:shd w:val="clear" w:color="auto" w:fill="E7EDF4"/>
        <w:spacing w:after="265" w:line="259" w:lineRule="auto"/>
        <w:ind w:left="70"/>
      </w:pPr>
      <w:r>
        <w:t>SECTION 2: Hazard(s) identification</w:t>
      </w:r>
    </w:p>
    <w:p w14:paraId="48FD43BD" w14:textId="77777777" w:rsidR="00B80ABE" w:rsidRDefault="0000730C">
      <w:pPr>
        <w:spacing w:after="0" w:line="265" w:lineRule="auto"/>
        <w:ind w:left="-5" w:right="1424"/>
      </w:pPr>
      <w:r>
        <w:rPr>
          <w:color w:val="004877"/>
        </w:rPr>
        <w:t>OSHA/HCS status</w:t>
      </w:r>
    </w:p>
    <w:p w14:paraId="371C7530" w14:textId="77777777" w:rsidR="00B80ABE" w:rsidRDefault="0000730C">
      <w:pPr>
        <w:ind w:left="235"/>
      </w:pPr>
      <w:r>
        <w:t>This material is considered hazardous by the OSHA Hazard Communication Standard (29 CFR 1910.1200)</w:t>
      </w:r>
    </w:p>
    <w:p w14:paraId="01CFBCAE" w14:textId="77777777" w:rsidR="00324E49" w:rsidRDefault="0000730C">
      <w:pPr>
        <w:spacing w:after="0" w:line="265" w:lineRule="auto"/>
        <w:ind w:left="225" w:right="5973" w:hanging="240"/>
        <w:rPr>
          <w:color w:val="004877"/>
        </w:rPr>
      </w:pPr>
      <w:r>
        <w:rPr>
          <w:color w:val="004877"/>
        </w:rPr>
        <w:t xml:space="preserve">2.1. Classification of the substance or mixture </w:t>
      </w:r>
    </w:p>
    <w:p w14:paraId="59C88FDF" w14:textId="25E8ADD6" w:rsidR="00B80ABE" w:rsidRDefault="00324E49">
      <w:pPr>
        <w:spacing w:after="0" w:line="265" w:lineRule="auto"/>
        <w:ind w:left="225" w:right="5973" w:hanging="240"/>
      </w:pPr>
      <w:r>
        <w:rPr>
          <w:color w:val="004877"/>
        </w:rPr>
        <w:t xml:space="preserve">     </w:t>
      </w:r>
      <w:r w:rsidR="0000730C">
        <w:t xml:space="preserve">Skin </w:t>
      </w:r>
      <w:proofErr w:type="spellStart"/>
      <w:r w:rsidR="0000730C">
        <w:t>Irrit</w:t>
      </w:r>
      <w:proofErr w:type="spellEnd"/>
      <w:r w:rsidR="0000730C">
        <w:t>. 2; H315, Causes skin irritation.</w:t>
      </w:r>
    </w:p>
    <w:p w14:paraId="7E444B41" w14:textId="77777777" w:rsidR="00B80ABE" w:rsidRDefault="0000730C">
      <w:pPr>
        <w:ind w:left="235"/>
      </w:pPr>
      <w:r>
        <w:t xml:space="preserve">Eye </w:t>
      </w:r>
      <w:proofErr w:type="spellStart"/>
      <w:r>
        <w:t>Irrit</w:t>
      </w:r>
      <w:proofErr w:type="spellEnd"/>
      <w:r>
        <w:t>. 2; H319, Causes serious eye irritation.</w:t>
      </w:r>
    </w:p>
    <w:p w14:paraId="1D07F660" w14:textId="77777777" w:rsidR="00B80ABE" w:rsidRDefault="0000730C">
      <w:pPr>
        <w:spacing w:after="0" w:line="265" w:lineRule="auto"/>
        <w:ind w:left="-5" w:right="1424"/>
      </w:pPr>
      <w:r>
        <w:rPr>
          <w:color w:val="004877"/>
        </w:rPr>
        <w:t xml:space="preserve">2.2. Label </w:t>
      </w:r>
      <w:proofErr w:type="gramStart"/>
      <w:r>
        <w:rPr>
          <w:color w:val="004877"/>
        </w:rPr>
        <w:t>elements</w:t>
      </w:r>
      <w:proofErr w:type="gramEnd"/>
    </w:p>
    <w:p w14:paraId="55837ACB" w14:textId="77777777" w:rsidR="00B80ABE" w:rsidRDefault="0000730C">
      <w:pPr>
        <w:spacing w:after="0" w:line="265" w:lineRule="auto"/>
        <w:ind w:left="250" w:right="1424"/>
      </w:pPr>
      <w:r>
        <w:rPr>
          <w:color w:val="004877"/>
        </w:rPr>
        <w:t>Hazard pictogram(s)</w:t>
      </w:r>
    </w:p>
    <w:p w14:paraId="300AA73F" w14:textId="77777777" w:rsidR="00B80ABE" w:rsidRDefault="0000730C">
      <w:pPr>
        <w:spacing w:after="54" w:line="259" w:lineRule="auto"/>
        <w:ind w:left="510" w:firstLine="0"/>
      </w:pPr>
      <w:r>
        <w:rPr>
          <w:noProof/>
        </w:rPr>
        <w:drawing>
          <wp:inline distT="0" distB="0" distL="0" distR="0" wp14:anchorId="1BDBB56B" wp14:editId="56CB9B2B">
            <wp:extent cx="476250" cy="47625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9"/>
                    <a:stretch>
                      <a:fillRect/>
                    </a:stretch>
                  </pic:blipFill>
                  <pic:spPr>
                    <a:xfrm>
                      <a:off x="0" y="0"/>
                      <a:ext cx="476250" cy="476250"/>
                    </a:xfrm>
                    <a:prstGeom prst="rect">
                      <a:avLst/>
                    </a:prstGeom>
                  </pic:spPr>
                </pic:pic>
              </a:graphicData>
            </a:graphic>
          </wp:inline>
        </w:drawing>
      </w:r>
    </w:p>
    <w:p w14:paraId="23BEEC23" w14:textId="77777777" w:rsidR="00B80ABE" w:rsidRDefault="0000730C">
      <w:pPr>
        <w:spacing w:after="0" w:line="265" w:lineRule="auto"/>
        <w:ind w:left="250" w:right="1424"/>
      </w:pPr>
      <w:r>
        <w:rPr>
          <w:color w:val="004877"/>
        </w:rPr>
        <w:t xml:space="preserve">Signal </w:t>
      </w:r>
      <w:proofErr w:type="gramStart"/>
      <w:r>
        <w:rPr>
          <w:color w:val="004877"/>
        </w:rPr>
        <w:t>word</w:t>
      </w:r>
      <w:proofErr w:type="gramEnd"/>
    </w:p>
    <w:p w14:paraId="6E75C2CB" w14:textId="77777777" w:rsidR="00B80ABE" w:rsidRDefault="0000730C">
      <w:r>
        <w:t>Warning</w:t>
      </w:r>
    </w:p>
    <w:p w14:paraId="36BEDBE9" w14:textId="77777777" w:rsidR="00B80ABE" w:rsidRDefault="0000730C">
      <w:pPr>
        <w:spacing w:after="0" w:line="265" w:lineRule="auto"/>
        <w:ind w:left="250" w:right="1424"/>
      </w:pPr>
      <w:r>
        <w:rPr>
          <w:color w:val="004877"/>
        </w:rPr>
        <w:t>Hazard statement(s)</w:t>
      </w:r>
    </w:p>
    <w:p w14:paraId="53073E5A" w14:textId="77777777" w:rsidR="00B80ABE" w:rsidRDefault="0000730C">
      <w:r>
        <w:t>Causes skin irritation. (H315)</w:t>
      </w:r>
    </w:p>
    <w:p w14:paraId="57EFF230" w14:textId="77777777" w:rsidR="00B80ABE" w:rsidRDefault="0000730C">
      <w:pPr>
        <w:spacing w:after="639"/>
      </w:pPr>
      <w:r>
        <w:t>Causes serious eye irritation. (H319)</w:t>
      </w:r>
    </w:p>
    <w:p w14:paraId="2B2B0011" w14:textId="77777777" w:rsidR="00B80ABE" w:rsidRDefault="0000730C">
      <w:pPr>
        <w:spacing w:after="249" w:line="259" w:lineRule="auto"/>
        <w:ind w:left="10" w:right="223"/>
        <w:jc w:val="right"/>
      </w:pPr>
      <w:r>
        <w:rPr>
          <w:sz w:val="16"/>
        </w:rPr>
        <w:t>Page 1 of</w:t>
      </w:r>
    </w:p>
    <w:p w14:paraId="2BAE63D8" w14:textId="77777777" w:rsidR="00B80ABE" w:rsidRDefault="0000730C">
      <w:pPr>
        <w:spacing w:after="0" w:line="265" w:lineRule="auto"/>
        <w:ind w:left="250" w:right="1424"/>
      </w:pPr>
      <w:r>
        <w:rPr>
          <w:color w:val="004877"/>
        </w:rPr>
        <w:lastRenderedPageBreak/>
        <w:t>Precautionary statement(s)</w:t>
      </w:r>
    </w:p>
    <w:p w14:paraId="5C391CE0" w14:textId="77777777" w:rsidR="00B80ABE" w:rsidRDefault="0000730C">
      <w:pPr>
        <w:spacing w:after="0" w:line="265" w:lineRule="auto"/>
        <w:ind w:right="1424"/>
      </w:pPr>
      <w:r>
        <w:rPr>
          <w:color w:val="004877"/>
        </w:rPr>
        <w:t>General</w:t>
      </w:r>
    </w:p>
    <w:p w14:paraId="412757AD" w14:textId="77777777" w:rsidR="00324E49" w:rsidRDefault="0000730C">
      <w:pPr>
        <w:ind w:left="715" w:right="2709"/>
      </w:pPr>
      <w:r>
        <w:t xml:space="preserve">If medical advice is needed, have </w:t>
      </w:r>
      <w:proofErr w:type="gramStart"/>
      <w:r>
        <w:t>product</w:t>
      </w:r>
      <w:proofErr w:type="gramEnd"/>
      <w:r>
        <w:t xml:space="preserve"> container or label at hand. (P101) </w:t>
      </w:r>
    </w:p>
    <w:p w14:paraId="16159B30" w14:textId="6A61B345" w:rsidR="00B80ABE" w:rsidRDefault="0000730C">
      <w:pPr>
        <w:ind w:left="715" w:right="2709"/>
      </w:pPr>
      <w:r>
        <w:t>Keep out of reach of children. (P102)</w:t>
      </w:r>
    </w:p>
    <w:p w14:paraId="55EF43CC" w14:textId="77777777" w:rsidR="00B80ABE" w:rsidRDefault="0000730C">
      <w:pPr>
        <w:spacing w:after="0" w:line="265" w:lineRule="auto"/>
        <w:ind w:right="1424"/>
      </w:pPr>
      <w:r>
        <w:rPr>
          <w:color w:val="004877"/>
        </w:rPr>
        <w:t>Prevention</w:t>
      </w:r>
    </w:p>
    <w:p w14:paraId="5708CE43" w14:textId="77777777" w:rsidR="00B80ABE" w:rsidRDefault="0000730C">
      <w:pPr>
        <w:ind w:left="715"/>
      </w:pPr>
      <w:r>
        <w:t>Wash hands thoroughly after handling. (P264)</w:t>
      </w:r>
    </w:p>
    <w:p w14:paraId="07DDC26D" w14:textId="77777777" w:rsidR="00B80ABE" w:rsidRDefault="0000730C">
      <w:pPr>
        <w:ind w:left="715"/>
      </w:pPr>
      <w:r>
        <w:t>Wear eye protection/protective gloves. (P280)</w:t>
      </w:r>
    </w:p>
    <w:p w14:paraId="61787A28" w14:textId="77777777" w:rsidR="00B80ABE" w:rsidRDefault="0000730C">
      <w:pPr>
        <w:spacing w:after="0" w:line="265" w:lineRule="auto"/>
        <w:ind w:right="1424"/>
      </w:pPr>
      <w:r>
        <w:rPr>
          <w:color w:val="004877"/>
        </w:rPr>
        <w:t>Response</w:t>
      </w:r>
    </w:p>
    <w:p w14:paraId="65F330F6" w14:textId="77777777" w:rsidR="00B80ABE" w:rsidRDefault="0000730C">
      <w:pPr>
        <w:ind w:left="715"/>
      </w:pPr>
      <w:r>
        <w:t xml:space="preserve">IF IN EYES: Rinse cautiously with water for several minutes. Remove contact lenses, if present and easy to do. </w:t>
      </w:r>
    </w:p>
    <w:p w14:paraId="3DAA44CE" w14:textId="77777777" w:rsidR="00B80ABE" w:rsidRDefault="0000730C">
      <w:pPr>
        <w:ind w:left="715"/>
      </w:pPr>
      <w:r>
        <w:t>Continue rinsing. (P305+P351+P338)</w:t>
      </w:r>
    </w:p>
    <w:p w14:paraId="481E5AD8" w14:textId="77777777" w:rsidR="00B80ABE" w:rsidRDefault="0000730C">
      <w:pPr>
        <w:ind w:left="715"/>
      </w:pPr>
      <w:r>
        <w:t>If eye irritation persists: Get medical advice/attention. (P337+P313)</w:t>
      </w:r>
    </w:p>
    <w:p w14:paraId="4F8FD94C" w14:textId="77777777" w:rsidR="00B80ABE" w:rsidRDefault="0000730C">
      <w:pPr>
        <w:spacing w:after="0" w:line="265" w:lineRule="auto"/>
        <w:ind w:right="1424"/>
      </w:pPr>
      <w:r>
        <w:rPr>
          <w:color w:val="004877"/>
        </w:rPr>
        <w:t>Storage</w:t>
      </w:r>
    </w:p>
    <w:p w14:paraId="5C9027BA" w14:textId="77777777" w:rsidR="00B80ABE" w:rsidRDefault="0000730C">
      <w:pPr>
        <w:ind w:left="715"/>
      </w:pPr>
      <w:r>
        <w:t>-</w:t>
      </w:r>
    </w:p>
    <w:p w14:paraId="2150F2B9" w14:textId="77777777" w:rsidR="00B80ABE" w:rsidRDefault="0000730C">
      <w:pPr>
        <w:spacing w:after="0" w:line="265" w:lineRule="auto"/>
        <w:ind w:right="1424"/>
      </w:pPr>
      <w:r>
        <w:rPr>
          <w:color w:val="004877"/>
        </w:rPr>
        <w:t>Disposal</w:t>
      </w:r>
    </w:p>
    <w:p w14:paraId="397C691E" w14:textId="77777777" w:rsidR="00B80ABE" w:rsidRDefault="0000730C">
      <w:pPr>
        <w:ind w:left="715"/>
      </w:pPr>
      <w:r>
        <w:t>-</w:t>
      </w:r>
    </w:p>
    <w:p w14:paraId="549D1BAC" w14:textId="77777777" w:rsidR="00324E49" w:rsidRDefault="0000730C">
      <w:pPr>
        <w:spacing w:after="0" w:line="265" w:lineRule="auto"/>
        <w:ind w:left="510" w:right="8002" w:hanging="270"/>
        <w:rPr>
          <w:color w:val="004877"/>
        </w:rPr>
      </w:pPr>
      <w:r>
        <w:rPr>
          <w:color w:val="004877"/>
        </w:rPr>
        <w:t xml:space="preserve">Additional labelling </w:t>
      </w:r>
    </w:p>
    <w:p w14:paraId="74D9696E" w14:textId="3A5EC2D5" w:rsidR="00B80ABE" w:rsidRDefault="00324E49">
      <w:pPr>
        <w:spacing w:after="0" w:line="265" w:lineRule="auto"/>
        <w:ind w:left="510" w:right="8002" w:hanging="270"/>
      </w:pPr>
      <w:r>
        <w:rPr>
          <w:color w:val="004877"/>
        </w:rPr>
        <w:t xml:space="preserve">     </w:t>
      </w:r>
      <w:r w:rsidR="0000730C">
        <w:t>Not applicable.</w:t>
      </w:r>
    </w:p>
    <w:p w14:paraId="53AE9061" w14:textId="77777777" w:rsidR="00B80ABE" w:rsidRDefault="0000730C">
      <w:pPr>
        <w:spacing w:after="0" w:line="265" w:lineRule="auto"/>
        <w:ind w:left="-5" w:right="1424"/>
      </w:pPr>
      <w:r>
        <w:rPr>
          <w:color w:val="004877"/>
        </w:rPr>
        <w:t>2.3. Other hazards</w:t>
      </w:r>
    </w:p>
    <w:p w14:paraId="6AE5B6F9" w14:textId="77777777" w:rsidR="00B80ABE" w:rsidRDefault="0000730C">
      <w:pPr>
        <w:spacing w:after="0" w:line="265" w:lineRule="auto"/>
        <w:ind w:left="250" w:right="1424"/>
      </w:pPr>
      <w:r>
        <w:rPr>
          <w:color w:val="004877"/>
        </w:rPr>
        <w:t>Additional warnings</w:t>
      </w:r>
    </w:p>
    <w:p w14:paraId="09A95137" w14:textId="77777777" w:rsidR="00B80ABE" w:rsidRDefault="0000730C">
      <w:r>
        <w:t xml:space="preserve">This mixture/product does not contain any substances known to fulfil the criteria for PBT and </w:t>
      </w:r>
      <w:proofErr w:type="spellStart"/>
      <w:r>
        <w:t>vPvB</w:t>
      </w:r>
      <w:proofErr w:type="spellEnd"/>
      <w:r>
        <w:t xml:space="preserve"> classification.</w:t>
      </w:r>
    </w:p>
    <w:tbl>
      <w:tblPr>
        <w:tblStyle w:val="TableGrid"/>
        <w:tblW w:w="10353" w:type="dxa"/>
        <w:tblInd w:w="-133" w:type="dxa"/>
        <w:tblCellMar>
          <w:top w:w="61" w:type="dxa"/>
          <w:bottom w:w="27" w:type="dxa"/>
          <w:right w:w="81" w:type="dxa"/>
        </w:tblCellMar>
        <w:tblLook w:val="04A0" w:firstRow="1" w:lastRow="0" w:firstColumn="1" w:lastColumn="0" w:noHBand="0" w:noVBand="1"/>
      </w:tblPr>
      <w:tblGrid>
        <w:gridCol w:w="2398"/>
        <w:gridCol w:w="2800"/>
        <w:gridCol w:w="1452"/>
        <w:gridCol w:w="3111"/>
        <w:gridCol w:w="592"/>
      </w:tblGrid>
      <w:tr w:rsidR="00B80ABE" w14:paraId="449E7BF8" w14:textId="77777777">
        <w:trPr>
          <w:trHeight w:val="543"/>
        </w:trPr>
        <w:tc>
          <w:tcPr>
            <w:tcW w:w="5198" w:type="dxa"/>
            <w:gridSpan w:val="2"/>
            <w:tcBorders>
              <w:top w:val="nil"/>
              <w:left w:val="single" w:sz="18" w:space="0" w:color="C4D3E4"/>
              <w:bottom w:val="nil"/>
              <w:right w:val="nil"/>
            </w:tcBorders>
            <w:shd w:val="clear" w:color="auto" w:fill="E7EDF4"/>
            <w:vAlign w:val="center"/>
          </w:tcPr>
          <w:p w14:paraId="3F9D6E0B" w14:textId="77777777" w:rsidR="00B80ABE" w:rsidRDefault="0000730C">
            <w:pPr>
              <w:spacing w:after="0" w:line="259" w:lineRule="auto"/>
              <w:ind w:left="208" w:firstLine="0"/>
            </w:pPr>
            <w:r>
              <w:t>SECTION 3: Composition/Information on Ingredients</w:t>
            </w:r>
          </w:p>
        </w:tc>
        <w:tc>
          <w:tcPr>
            <w:tcW w:w="1452" w:type="dxa"/>
            <w:tcBorders>
              <w:top w:val="nil"/>
              <w:left w:val="nil"/>
              <w:bottom w:val="nil"/>
              <w:right w:val="nil"/>
            </w:tcBorders>
            <w:shd w:val="clear" w:color="auto" w:fill="E7EDF4"/>
          </w:tcPr>
          <w:p w14:paraId="15936547" w14:textId="77777777" w:rsidR="00B80ABE" w:rsidRDefault="00B80ABE">
            <w:pPr>
              <w:spacing w:after="160" w:line="259" w:lineRule="auto"/>
              <w:ind w:left="0" w:firstLine="0"/>
            </w:pPr>
          </w:p>
        </w:tc>
        <w:tc>
          <w:tcPr>
            <w:tcW w:w="3111" w:type="dxa"/>
            <w:tcBorders>
              <w:top w:val="nil"/>
              <w:left w:val="nil"/>
              <w:bottom w:val="nil"/>
              <w:right w:val="nil"/>
            </w:tcBorders>
            <w:shd w:val="clear" w:color="auto" w:fill="E7EDF4"/>
          </w:tcPr>
          <w:p w14:paraId="52A120FF" w14:textId="77777777" w:rsidR="00B80ABE" w:rsidRDefault="00B80ABE">
            <w:pPr>
              <w:spacing w:after="160" w:line="259" w:lineRule="auto"/>
              <w:ind w:left="0" w:firstLine="0"/>
            </w:pPr>
          </w:p>
        </w:tc>
        <w:tc>
          <w:tcPr>
            <w:tcW w:w="592" w:type="dxa"/>
            <w:tcBorders>
              <w:top w:val="nil"/>
              <w:left w:val="nil"/>
              <w:bottom w:val="nil"/>
              <w:right w:val="nil"/>
            </w:tcBorders>
            <w:shd w:val="clear" w:color="auto" w:fill="E7EDF4"/>
          </w:tcPr>
          <w:p w14:paraId="0A7BA610" w14:textId="77777777" w:rsidR="00B80ABE" w:rsidRDefault="00B80ABE">
            <w:pPr>
              <w:spacing w:after="160" w:line="259" w:lineRule="auto"/>
              <w:ind w:left="0" w:firstLine="0"/>
            </w:pPr>
          </w:p>
        </w:tc>
      </w:tr>
      <w:tr w:rsidR="00B80ABE" w14:paraId="48B4EB41" w14:textId="77777777">
        <w:trPr>
          <w:trHeight w:val="865"/>
        </w:trPr>
        <w:tc>
          <w:tcPr>
            <w:tcW w:w="5198" w:type="dxa"/>
            <w:gridSpan w:val="2"/>
            <w:tcBorders>
              <w:top w:val="nil"/>
              <w:left w:val="nil"/>
              <w:bottom w:val="single" w:sz="6" w:space="0" w:color="E7EDF4"/>
              <w:right w:val="nil"/>
            </w:tcBorders>
            <w:vAlign w:val="bottom"/>
          </w:tcPr>
          <w:p w14:paraId="0F06AFDD" w14:textId="77777777" w:rsidR="00B80ABE" w:rsidRDefault="0000730C">
            <w:pPr>
              <w:spacing w:after="0" w:line="259" w:lineRule="auto"/>
              <w:ind w:left="133" w:firstLine="0"/>
            </w:pPr>
            <w:r>
              <w:rPr>
                <w:color w:val="004877"/>
              </w:rPr>
              <w:t>3.1. Substances</w:t>
            </w:r>
          </w:p>
          <w:p w14:paraId="0E9571CD" w14:textId="77777777" w:rsidR="00B80ABE" w:rsidRDefault="0000730C">
            <w:pPr>
              <w:spacing w:after="0" w:line="259" w:lineRule="auto"/>
              <w:ind w:left="373" w:firstLine="0"/>
            </w:pPr>
            <w:r>
              <w:t>Not applicable. This product is a mixture.</w:t>
            </w:r>
          </w:p>
          <w:p w14:paraId="163B8803" w14:textId="77777777" w:rsidR="00B80ABE" w:rsidRDefault="0000730C">
            <w:pPr>
              <w:spacing w:after="0" w:line="259" w:lineRule="auto"/>
              <w:ind w:left="133" w:firstLine="0"/>
            </w:pPr>
            <w:r>
              <w:rPr>
                <w:color w:val="004877"/>
              </w:rPr>
              <w:t>3.2. Mixtures</w:t>
            </w:r>
          </w:p>
        </w:tc>
        <w:tc>
          <w:tcPr>
            <w:tcW w:w="1452" w:type="dxa"/>
            <w:tcBorders>
              <w:top w:val="nil"/>
              <w:left w:val="nil"/>
              <w:bottom w:val="single" w:sz="6" w:space="0" w:color="E7EDF4"/>
              <w:right w:val="nil"/>
            </w:tcBorders>
          </w:tcPr>
          <w:p w14:paraId="04DD99F5" w14:textId="77777777" w:rsidR="00B80ABE" w:rsidRDefault="00B80ABE">
            <w:pPr>
              <w:spacing w:after="160" w:line="259" w:lineRule="auto"/>
              <w:ind w:left="0" w:firstLine="0"/>
            </w:pPr>
          </w:p>
        </w:tc>
        <w:tc>
          <w:tcPr>
            <w:tcW w:w="3111" w:type="dxa"/>
            <w:tcBorders>
              <w:top w:val="nil"/>
              <w:left w:val="nil"/>
              <w:bottom w:val="single" w:sz="6" w:space="0" w:color="E7EDF4"/>
              <w:right w:val="nil"/>
            </w:tcBorders>
          </w:tcPr>
          <w:p w14:paraId="44680EB1" w14:textId="77777777" w:rsidR="00B80ABE" w:rsidRDefault="00B80ABE">
            <w:pPr>
              <w:spacing w:after="160" w:line="259" w:lineRule="auto"/>
              <w:ind w:left="0" w:firstLine="0"/>
            </w:pPr>
          </w:p>
        </w:tc>
        <w:tc>
          <w:tcPr>
            <w:tcW w:w="592" w:type="dxa"/>
            <w:tcBorders>
              <w:top w:val="nil"/>
              <w:left w:val="nil"/>
              <w:bottom w:val="single" w:sz="6" w:space="0" w:color="E7EDF4"/>
              <w:right w:val="nil"/>
            </w:tcBorders>
          </w:tcPr>
          <w:p w14:paraId="6708691A" w14:textId="77777777" w:rsidR="00B80ABE" w:rsidRDefault="00B80ABE">
            <w:pPr>
              <w:spacing w:after="160" w:line="259" w:lineRule="auto"/>
              <w:ind w:left="0" w:firstLine="0"/>
            </w:pPr>
          </w:p>
        </w:tc>
      </w:tr>
      <w:tr w:rsidR="00B80ABE" w14:paraId="3B6F71BD" w14:textId="77777777">
        <w:trPr>
          <w:trHeight w:val="351"/>
        </w:trPr>
        <w:tc>
          <w:tcPr>
            <w:tcW w:w="2398" w:type="dxa"/>
            <w:tcBorders>
              <w:top w:val="single" w:sz="6" w:space="0" w:color="E7EDF4"/>
              <w:left w:val="nil"/>
              <w:bottom w:val="single" w:sz="6" w:space="0" w:color="E7EDF4"/>
              <w:right w:val="nil"/>
            </w:tcBorders>
          </w:tcPr>
          <w:p w14:paraId="5FB1EA2A" w14:textId="77777777" w:rsidR="00B80ABE" w:rsidRDefault="0000730C">
            <w:pPr>
              <w:spacing w:after="0" w:line="259" w:lineRule="auto"/>
              <w:ind w:left="13" w:firstLine="0"/>
            </w:pPr>
            <w:r>
              <w:rPr>
                <w:b/>
                <w:sz w:val="16"/>
              </w:rPr>
              <w:t>Product/substance</w:t>
            </w:r>
          </w:p>
        </w:tc>
        <w:tc>
          <w:tcPr>
            <w:tcW w:w="2800" w:type="dxa"/>
            <w:tcBorders>
              <w:top w:val="single" w:sz="6" w:space="0" w:color="E7EDF4"/>
              <w:left w:val="nil"/>
              <w:bottom w:val="single" w:sz="6" w:space="0" w:color="E7EDF4"/>
              <w:right w:val="nil"/>
            </w:tcBorders>
          </w:tcPr>
          <w:p w14:paraId="47712706" w14:textId="77777777" w:rsidR="00B80ABE" w:rsidRDefault="0000730C">
            <w:pPr>
              <w:spacing w:after="0" w:line="259" w:lineRule="auto"/>
              <w:ind w:left="0" w:firstLine="0"/>
            </w:pPr>
            <w:r>
              <w:rPr>
                <w:b/>
                <w:sz w:val="16"/>
              </w:rPr>
              <w:t>Identifiers</w:t>
            </w:r>
          </w:p>
        </w:tc>
        <w:tc>
          <w:tcPr>
            <w:tcW w:w="1452" w:type="dxa"/>
            <w:tcBorders>
              <w:top w:val="single" w:sz="6" w:space="0" w:color="E7EDF4"/>
              <w:left w:val="nil"/>
              <w:bottom w:val="single" w:sz="6" w:space="0" w:color="E7EDF4"/>
              <w:right w:val="nil"/>
            </w:tcBorders>
          </w:tcPr>
          <w:p w14:paraId="5AF2DBE2" w14:textId="77777777" w:rsidR="00B80ABE" w:rsidRDefault="0000730C">
            <w:pPr>
              <w:spacing w:after="0" w:line="259" w:lineRule="auto"/>
              <w:ind w:left="0" w:firstLine="0"/>
            </w:pPr>
            <w:r>
              <w:rPr>
                <w:b/>
                <w:sz w:val="16"/>
              </w:rPr>
              <w:t>% w/w</w:t>
            </w:r>
          </w:p>
        </w:tc>
        <w:tc>
          <w:tcPr>
            <w:tcW w:w="3111" w:type="dxa"/>
            <w:tcBorders>
              <w:top w:val="single" w:sz="6" w:space="0" w:color="E7EDF4"/>
              <w:left w:val="nil"/>
              <w:bottom w:val="single" w:sz="6" w:space="0" w:color="E7EDF4"/>
              <w:right w:val="nil"/>
            </w:tcBorders>
          </w:tcPr>
          <w:p w14:paraId="31EA4A9D" w14:textId="77777777" w:rsidR="00B80ABE" w:rsidRDefault="0000730C">
            <w:pPr>
              <w:spacing w:after="0" w:line="259" w:lineRule="auto"/>
              <w:ind w:left="0" w:firstLine="0"/>
            </w:pPr>
            <w:r>
              <w:rPr>
                <w:b/>
                <w:sz w:val="16"/>
              </w:rPr>
              <w:t>Classification</w:t>
            </w:r>
          </w:p>
        </w:tc>
        <w:tc>
          <w:tcPr>
            <w:tcW w:w="592" w:type="dxa"/>
            <w:tcBorders>
              <w:top w:val="single" w:sz="6" w:space="0" w:color="E7EDF4"/>
              <w:left w:val="nil"/>
              <w:bottom w:val="single" w:sz="6" w:space="0" w:color="E7EDF4"/>
              <w:right w:val="nil"/>
            </w:tcBorders>
          </w:tcPr>
          <w:p w14:paraId="043D36E4" w14:textId="77777777" w:rsidR="00B80ABE" w:rsidRDefault="0000730C">
            <w:pPr>
              <w:spacing w:after="0" w:line="259" w:lineRule="auto"/>
              <w:ind w:left="0" w:firstLine="0"/>
            </w:pPr>
            <w:r>
              <w:rPr>
                <w:b/>
                <w:sz w:val="16"/>
              </w:rPr>
              <w:t>Note</w:t>
            </w:r>
          </w:p>
        </w:tc>
      </w:tr>
      <w:tr w:rsidR="00B80ABE" w14:paraId="00CDB617" w14:textId="77777777">
        <w:trPr>
          <w:trHeight w:val="351"/>
        </w:trPr>
        <w:tc>
          <w:tcPr>
            <w:tcW w:w="2398" w:type="dxa"/>
            <w:tcBorders>
              <w:top w:val="single" w:sz="6" w:space="0" w:color="E7EDF4"/>
              <w:left w:val="nil"/>
              <w:bottom w:val="single" w:sz="6" w:space="0" w:color="E7EDF4"/>
              <w:right w:val="nil"/>
            </w:tcBorders>
          </w:tcPr>
          <w:p w14:paraId="3D6B403E" w14:textId="77777777" w:rsidR="00B80ABE" w:rsidRDefault="0000730C">
            <w:pPr>
              <w:spacing w:after="0" w:line="259" w:lineRule="auto"/>
              <w:ind w:left="13" w:firstLine="0"/>
            </w:pPr>
            <w:proofErr w:type="spellStart"/>
            <w:r>
              <w:rPr>
                <w:sz w:val="16"/>
              </w:rPr>
              <w:t>Pentasodium</w:t>
            </w:r>
            <w:proofErr w:type="spellEnd"/>
            <w:r>
              <w:rPr>
                <w:sz w:val="16"/>
              </w:rPr>
              <w:t xml:space="preserve"> triphosphate</w:t>
            </w:r>
          </w:p>
        </w:tc>
        <w:tc>
          <w:tcPr>
            <w:tcW w:w="2800" w:type="dxa"/>
            <w:tcBorders>
              <w:top w:val="single" w:sz="6" w:space="0" w:color="E7EDF4"/>
              <w:left w:val="nil"/>
              <w:bottom w:val="single" w:sz="6" w:space="0" w:color="E7EDF4"/>
              <w:right w:val="nil"/>
            </w:tcBorders>
          </w:tcPr>
          <w:p w14:paraId="568C6988" w14:textId="77777777" w:rsidR="00B80ABE" w:rsidRDefault="0000730C">
            <w:pPr>
              <w:spacing w:after="0" w:line="259" w:lineRule="auto"/>
              <w:ind w:left="0" w:firstLine="0"/>
            </w:pPr>
            <w:r>
              <w:rPr>
                <w:sz w:val="16"/>
              </w:rPr>
              <w:t>CAS No.: 7758-29-4</w:t>
            </w:r>
          </w:p>
        </w:tc>
        <w:tc>
          <w:tcPr>
            <w:tcW w:w="1452" w:type="dxa"/>
            <w:tcBorders>
              <w:top w:val="single" w:sz="6" w:space="0" w:color="E7EDF4"/>
              <w:left w:val="nil"/>
              <w:bottom w:val="single" w:sz="6" w:space="0" w:color="E7EDF4"/>
              <w:right w:val="nil"/>
            </w:tcBorders>
          </w:tcPr>
          <w:p w14:paraId="63B96C88" w14:textId="77777777" w:rsidR="00B80ABE" w:rsidRDefault="0000730C">
            <w:pPr>
              <w:spacing w:after="0" w:line="259" w:lineRule="auto"/>
              <w:ind w:left="0" w:firstLine="0"/>
            </w:pPr>
            <w:r>
              <w:rPr>
                <w:sz w:val="16"/>
              </w:rPr>
              <w:t>3-5%</w:t>
            </w:r>
          </w:p>
        </w:tc>
        <w:tc>
          <w:tcPr>
            <w:tcW w:w="3111" w:type="dxa"/>
            <w:tcBorders>
              <w:top w:val="single" w:sz="6" w:space="0" w:color="E7EDF4"/>
              <w:left w:val="nil"/>
              <w:bottom w:val="single" w:sz="6" w:space="0" w:color="E7EDF4"/>
              <w:right w:val="nil"/>
            </w:tcBorders>
          </w:tcPr>
          <w:p w14:paraId="5B858D59" w14:textId="77777777" w:rsidR="00B80ABE" w:rsidRDefault="00B80ABE">
            <w:pPr>
              <w:spacing w:after="160" w:line="259" w:lineRule="auto"/>
              <w:ind w:left="0" w:firstLine="0"/>
            </w:pPr>
          </w:p>
        </w:tc>
        <w:tc>
          <w:tcPr>
            <w:tcW w:w="592" w:type="dxa"/>
            <w:tcBorders>
              <w:top w:val="single" w:sz="6" w:space="0" w:color="E7EDF4"/>
              <w:left w:val="nil"/>
              <w:bottom w:val="single" w:sz="6" w:space="0" w:color="E7EDF4"/>
              <w:right w:val="nil"/>
            </w:tcBorders>
          </w:tcPr>
          <w:p w14:paraId="2D8C7769" w14:textId="77777777" w:rsidR="00B80ABE" w:rsidRDefault="00B80ABE">
            <w:pPr>
              <w:spacing w:after="160" w:line="259" w:lineRule="auto"/>
              <w:ind w:left="0" w:firstLine="0"/>
            </w:pPr>
          </w:p>
        </w:tc>
      </w:tr>
      <w:tr w:rsidR="00B80ABE" w14:paraId="3E73F8A2" w14:textId="77777777">
        <w:trPr>
          <w:trHeight w:val="843"/>
        </w:trPr>
        <w:tc>
          <w:tcPr>
            <w:tcW w:w="2398" w:type="dxa"/>
            <w:tcBorders>
              <w:top w:val="single" w:sz="6" w:space="0" w:color="E7EDF4"/>
              <w:left w:val="nil"/>
              <w:bottom w:val="single" w:sz="6" w:space="0" w:color="E7EDF4"/>
              <w:right w:val="nil"/>
            </w:tcBorders>
          </w:tcPr>
          <w:p w14:paraId="6ECF33A5" w14:textId="77777777" w:rsidR="00B80ABE" w:rsidRDefault="0000730C">
            <w:pPr>
              <w:spacing w:after="0" w:line="259" w:lineRule="auto"/>
              <w:ind w:left="13" w:firstLine="0"/>
            </w:pPr>
            <w:r>
              <w:rPr>
                <w:sz w:val="16"/>
              </w:rPr>
              <w:t>1-methoxy-2</w:t>
            </w:r>
            <w:proofErr w:type="gramStart"/>
            <w:r>
              <w:rPr>
                <w:sz w:val="16"/>
              </w:rPr>
              <w:t>propanol;monopropylene</w:t>
            </w:r>
            <w:proofErr w:type="gramEnd"/>
            <w:r>
              <w:rPr>
                <w:sz w:val="16"/>
              </w:rPr>
              <w:t xml:space="preserve"> glycol methyl ether</w:t>
            </w:r>
          </w:p>
        </w:tc>
        <w:tc>
          <w:tcPr>
            <w:tcW w:w="2800" w:type="dxa"/>
            <w:tcBorders>
              <w:top w:val="single" w:sz="6" w:space="0" w:color="E7EDF4"/>
              <w:left w:val="nil"/>
              <w:bottom w:val="single" w:sz="6" w:space="0" w:color="E7EDF4"/>
              <w:right w:val="nil"/>
            </w:tcBorders>
          </w:tcPr>
          <w:p w14:paraId="1DFD2FFD" w14:textId="77777777" w:rsidR="00B80ABE" w:rsidRDefault="0000730C">
            <w:pPr>
              <w:spacing w:after="0" w:line="259" w:lineRule="auto"/>
              <w:ind w:left="0" w:firstLine="0"/>
            </w:pPr>
            <w:r>
              <w:rPr>
                <w:sz w:val="16"/>
              </w:rPr>
              <w:t>CAS No.: 107-98-2</w:t>
            </w:r>
          </w:p>
        </w:tc>
        <w:tc>
          <w:tcPr>
            <w:tcW w:w="1452" w:type="dxa"/>
            <w:tcBorders>
              <w:top w:val="single" w:sz="6" w:space="0" w:color="E7EDF4"/>
              <w:left w:val="nil"/>
              <w:bottom w:val="single" w:sz="6" w:space="0" w:color="E7EDF4"/>
              <w:right w:val="nil"/>
            </w:tcBorders>
          </w:tcPr>
          <w:p w14:paraId="1526C345" w14:textId="77777777" w:rsidR="00B80ABE" w:rsidRDefault="0000730C">
            <w:pPr>
              <w:spacing w:after="0" w:line="259" w:lineRule="auto"/>
              <w:ind w:left="0" w:firstLine="0"/>
            </w:pPr>
            <w:r>
              <w:rPr>
                <w:sz w:val="16"/>
              </w:rPr>
              <w:t>1-3%</w:t>
            </w:r>
          </w:p>
        </w:tc>
        <w:tc>
          <w:tcPr>
            <w:tcW w:w="3111" w:type="dxa"/>
            <w:tcBorders>
              <w:top w:val="single" w:sz="6" w:space="0" w:color="E7EDF4"/>
              <w:left w:val="nil"/>
              <w:bottom w:val="single" w:sz="6" w:space="0" w:color="E7EDF4"/>
              <w:right w:val="nil"/>
            </w:tcBorders>
          </w:tcPr>
          <w:p w14:paraId="0B1DF70D" w14:textId="77777777" w:rsidR="00B80ABE" w:rsidRDefault="0000730C">
            <w:pPr>
              <w:spacing w:after="0" w:line="259" w:lineRule="auto"/>
              <w:ind w:left="0" w:right="1250" w:firstLine="0"/>
            </w:pPr>
            <w:r>
              <w:rPr>
                <w:sz w:val="16"/>
              </w:rPr>
              <w:t xml:space="preserve">Flam. Liq. 3, H226 STOT SE 3, H336 </w:t>
            </w:r>
          </w:p>
        </w:tc>
        <w:tc>
          <w:tcPr>
            <w:tcW w:w="592" w:type="dxa"/>
            <w:tcBorders>
              <w:top w:val="single" w:sz="6" w:space="0" w:color="E7EDF4"/>
              <w:left w:val="nil"/>
              <w:bottom w:val="single" w:sz="6" w:space="0" w:color="E7EDF4"/>
              <w:right w:val="nil"/>
            </w:tcBorders>
          </w:tcPr>
          <w:p w14:paraId="179B5E0E" w14:textId="77777777" w:rsidR="00B80ABE" w:rsidRDefault="00B80ABE">
            <w:pPr>
              <w:spacing w:after="160" w:line="259" w:lineRule="auto"/>
              <w:ind w:left="0" w:firstLine="0"/>
            </w:pPr>
          </w:p>
        </w:tc>
      </w:tr>
      <w:tr w:rsidR="00B80ABE" w14:paraId="5283A0D3" w14:textId="77777777">
        <w:trPr>
          <w:trHeight w:val="843"/>
        </w:trPr>
        <w:tc>
          <w:tcPr>
            <w:tcW w:w="2398" w:type="dxa"/>
            <w:tcBorders>
              <w:top w:val="single" w:sz="6" w:space="0" w:color="E7EDF4"/>
              <w:left w:val="nil"/>
              <w:bottom w:val="single" w:sz="6" w:space="0" w:color="E7EDF4"/>
              <w:right w:val="nil"/>
            </w:tcBorders>
          </w:tcPr>
          <w:p w14:paraId="02162583" w14:textId="77777777" w:rsidR="00B80ABE" w:rsidRDefault="0000730C">
            <w:pPr>
              <w:spacing w:after="0" w:line="259" w:lineRule="auto"/>
              <w:ind w:left="13" w:firstLine="0"/>
            </w:pPr>
            <w:r>
              <w:rPr>
                <w:sz w:val="16"/>
              </w:rPr>
              <w:t xml:space="preserve">disodium </w:t>
            </w:r>
            <w:proofErr w:type="spellStart"/>
            <w:r>
              <w:rPr>
                <w:sz w:val="16"/>
              </w:rPr>
              <w:t>dioxido</w:t>
            </w:r>
            <w:proofErr w:type="spellEnd"/>
            <w:r>
              <w:rPr>
                <w:sz w:val="16"/>
              </w:rPr>
              <w:t>(oxo)silane pentahydrate</w:t>
            </w:r>
          </w:p>
        </w:tc>
        <w:tc>
          <w:tcPr>
            <w:tcW w:w="2800" w:type="dxa"/>
            <w:tcBorders>
              <w:top w:val="single" w:sz="6" w:space="0" w:color="E7EDF4"/>
              <w:left w:val="nil"/>
              <w:bottom w:val="single" w:sz="6" w:space="0" w:color="E7EDF4"/>
              <w:right w:val="nil"/>
            </w:tcBorders>
          </w:tcPr>
          <w:p w14:paraId="26A9D115" w14:textId="77777777" w:rsidR="00B80ABE" w:rsidRDefault="0000730C">
            <w:pPr>
              <w:spacing w:after="0" w:line="259" w:lineRule="auto"/>
              <w:ind w:left="0" w:firstLine="0"/>
            </w:pPr>
            <w:r>
              <w:rPr>
                <w:sz w:val="16"/>
              </w:rPr>
              <w:t>CAS No.: 10213-79-3</w:t>
            </w:r>
          </w:p>
        </w:tc>
        <w:tc>
          <w:tcPr>
            <w:tcW w:w="1452" w:type="dxa"/>
            <w:tcBorders>
              <w:top w:val="single" w:sz="6" w:space="0" w:color="E7EDF4"/>
              <w:left w:val="nil"/>
              <w:bottom w:val="single" w:sz="6" w:space="0" w:color="E7EDF4"/>
              <w:right w:val="nil"/>
            </w:tcBorders>
          </w:tcPr>
          <w:p w14:paraId="5BC6D8D6" w14:textId="77777777" w:rsidR="00B80ABE" w:rsidRDefault="0000730C">
            <w:pPr>
              <w:spacing w:after="0" w:line="259" w:lineRule="auto"/>
              <w:ind w:left="0" w:firstLine="0"/>
            </w:pPr>
            <w:r>
              <w:rPr>
                <w:sz w:val="16"/>
              </w:rPr>
              <w:t>1-3%</w:t>
            </w:r>
          </w:p>
        </w:tc>
        <w:tc>
          <w:tcPr>
            <w:tcW w:w="3111" w:type="dxa"/>
            <w:tcBorders>
              <w:top w:val="single" w:sz="6" w:space="0" w:color="E7EDF4"/>
              <w:left w:val="nil"/>
              <w:bottom w:val="single" w:sz="6" w:space="0" w:color="E7EDF4"/>
              <w:right w:val="nil"/>
            </w:tcBorders>
          </w:tcPr>
          <w:p w14:paraId="76798226" w14:textId="77777777" w:rsidR="00B80ABE" w:rsidRDefault="0000730C">
            <w:pPr>
              <w:spacing w:after="8" w:line="259" w:lineRule="auto"/>
              <w:ind w:left="0" w:firstLine="0"/>
            </w:pPr>
            <w:r>
              <w:rPr>
                <w:sz w:val="16"/>
              </w:rPr>
              <w:t xml:space="preserve">Met. Corr. 1, H290 </w:t>
            </w:r>
          </w:p>
          <w:p w14:paraId="2E82E80A" w14:textId="77777777" w:rsidR="00B80ABE" w:rsidRDefault="0000730C">
            <w:pPr>
              <w:spacing w:after="8" w:line="259" w:lineRule="auto"/>
              <w:ind w:left="0" w:firstLine="0"/>
            </w:pPr>
            <w:r>
              <w:rPr>
                <w:sz w:val="16"/>
              </w:rPr>
              <w:t xml:space="preserve">Skin Corr. 1, H314 </w:t>
            </w:r>
          </w:p>
          <w:p w14:paraId="6F0C8166" w14:textId="77777777" w:rsidR="00B80ABE" w:rsidRDefault="0000730C">
            <w:pPr>
              <w:spacing w:after="0" w:line="259" w:lineRule="auto"/>
              <w:ind w:left="0" w:firstLine="0"/>
            </w:pPr>
            <w:r>
              <w:rPr>
                <w:sz w:val="16"/>
              </w:rPr>
              <w:t xml:space="preserve">STOT SE 3, H335 </w:t>
            </w:r>
          </w:p>
        </w:tc>
        <w:tc>
          <w:tcPr>
            <w:tcW w:w="592" w:type="dxa"/>
            <w:tcBorders>
              <w:top w:val="single" w:sz="6" w:space="0" w:color="E7EDF4"/>
              <w:left w:val="nil"/>
              <w:bottom w:val="single" w:sz="6" w:space="0" w:color="E7EDF4"/>
              <w:right w:val="nil"/>
            </w:tcBorders>
          </w:tcPr>
          <w:p w14:paraId="4DCD27FB" w14:textId="77777777" w:rsidR="00B80ABE" w:rsidRDefault="00B80ABE">
            <w:pPr>
              <w:spacing w:after="160" w:line="259" w:lineRule="auto"/>
              <w:ind w:left="0" w:firstLine="0"/>
            </w:pPr>
          </w:p>
        </w:tc>
      </w:tr>
      <w:tr w:rsidR="00B80ABE" w14:paraId="6BD05D6E" w14:textId="77777777">
        <w:trPr>
          <w:trHeight w:val="843"/>
        </w:trPr>
        <w:tc>
          <w:tcPr>
            <w:tcW w:w="2398" w:type="dxa"/>
            <w:tcBorders>
              <w:top w:val="single" w:sz="6" w:space="0" w:color="E7EDF4"/>
              <w:left w:val="nil"/>
              <w:bottom w:val="single" w:sz="6" w:space="0" w:color="E7EDF4"/>
              <w:right w:val="nil"/>
            </w:tcBorders>
          </w:tcPr>
          <w:p w14:paraId="1EBD93EC" w14:textId="77777777" w:rsidR="00B80ABE" w:rsidRDefault="0000730C">
            <w:pPr>
              <w:spacing w:after="0" w:line="259" w:lineRule="auto"/>
              <w:ind w:left="13" w:firstLine="0"/>
            </w:pPr>
            <w:proofErr w:type="spellStart"/>
            <w:r>
              <w:rPr>
                <w:sz w:val="16"/>
              </w:rPr>
              <w:t>Dowanol</w:t>
            </w:r>
            <w:proofErr w:type="spellEnd"/>
            <w:r>
              <w:rPr>
                <w:sz w:val="16"/>
              </w:rPr>
              <w:t xml:space="preserve"> PNB Glycol Ether</w:t>
            </w:r>
          </w:p>
        </w:tc>
        <w:tc>
          <w:tcPr>
            <w:tcW w:w="2800" w:type="dxa"/>
            <w:tcBorders>
              <w:top w:val="single" w:sz="6" w:space="0" w:color="E7EDF4"/>
              <w:left w:val="nil"/>
              <w:bottom w:val="single" w:sz="6" w:space="0" w:color="E7EDF4"/>
              <w:right w:val="nil"/>
            </w:tcBorders>
          </w:tcPr>
          <w:p w14:paraId="69E09355" w14:textId="77777777" w:rsidR="00B80ABE" w:rsidRDefault="0000730C">
            <w:pPr>
              <w:spacing w:after="0" w:line="259" w:lineRule="auto"/>
              <w:ind w:left="0" w:firstLine="0"/>
            </w:pPr>
            <w:r>
              <w:rPr>
                <w:sz w:val="16"/>
              </w:rPr>
              <w:t>CAS No.: 5131-66-8</w:t>
            </w:r>
          </w:p>
        </w:tc>
        <w:tc>
          <w:tcPr>
            <w:tcW w:w="1452" w:type="dxa"/>
            <w:tcBorders>
              <w:top w:val="single" w:sz="6" w:space="0" w:color="E7EDF4"/>
              <w:left w:val="nil"/>
              <w:bottom w:val="single" w:sz="6" w:space="0" w:color="E7EDF4"/>
              <w:right w:val="nil"/>
            </w:tcBorders>
          </w:tcPr>
          <w:p w14:paraId="67811279" w14:textId="77777777" w:rsidR="00B80ABE" w:rsidRDefault="0000730C">
            <w:pPr>
              <w:spacing w:after="0" w:line="259" w:lineRule="auto"/>
              <w:ind w:left="0" w:firstLine="0"/>
            </w:pPr>
            <w:r>
              <w:rPr>
                <w:sz w:val="16"/>
              </w:rPr>
              <w:t>1-3%</w:t>
            </w:r>
          </w:p>
        </w:tc>
        <w:tc>
          <w:tcPr>
            <w:tcW w:w="3111" w:type="dxa"/>
            <w:tcBorders>
              <w:top w:val="single" w:sz="6" w:space="0" w:color="E7EDF4"/>
              <w:left w:val="nil"/>
              <w:bottom w:val="single" w:sz="6" w:space="0" w:color="E7EDF4"/>
              <w:right w:val="nil"/>
            </w:tcBorders>
          </w:tcPr>
          <w:p w14:paraId="5DAE89B1" w14:textId="77777777" w:rsidR="00B80ABE" w:rsidRDefault="0000730C">
            <w:pPr>
              <w:spacing w:after="8" w:line="259" w:lineRule="auto"/>
              <w:ind w:left="0" w:firstLine="0"/>
            </w:pPr>
            <w:r>
              <w:rPr>
                <w:sz w:val="16"/>
              </w:rPr>
              <w:t xml:space="preserve">Flam. Liq. 4, H227 </w:t>
            </w:r>
          </w:p>
          <w:p w14:paraId="0BE52E0F" w14:textId="77777777" w:rsidR="00B80ABE" w:rsidRDefault="0000730C">
            <w:pPr>
              <w:spacing w:after="8" w:line="259" w:lineRule="auto"/>
              <w:ind w:left="0" w:firstLine="0"/>
            </w:pPr>
            <w:r>
              <w:rPr>
                <w:sz w:val="16"/>
              </w:rPr>
              <w:t xml:space="preserve">Skin </w:t>
            </w:r>
            <w:proofErr w:type="spellStart"/>
            <w:r>
              <w:rPr>
                <w:sz w:val="16"/>
              </w:rPr>
              <w:t>Irrit</w:t>
            </w:r>
            <w:proofErr w:type="spellEnd"/>
            <w:r>
              <w:rPr>
                <w:sz w:val="16"/>
              </w:rPr>
              <w:t xml:space="preserve">. 2, H315 </w:t>
            </w:r>
          </w:p>
          <w:p w14:paraId="7224B85C" w14:textId="77777777" w:rsidR="00B80ABE" w:rsidRDefault="0000730C">
            <w:pPr>
              <w:spacing w:after="0" w:line="259" w:lineRule="auto"/>
              <w:ind w:left="0" w:firstLine="0"/>
            </w:pPr>
            <w:r>
              <w:rPr>
                <w:sz w:val="16"/>
              </w:rPr>
              <w:t xml:space="preserve">Eye </w:t>
            </w:r>
            <w:proofErr w:type="spellStart"/>
            <w:r>
              <w:rPr>
                <w:sz w:val="16"/>
              </w:rPr>
              <w:t>Irrit</w:t>
            </w:r>
            <w:proofErr w:type="spellEnd"/>
            <w:r>
              <w:rPr>
                <w:sz w:val="16"/>
              </w:rPr>
              <w:t xml:space="preserve">. 2B, H320 </w:t>
            </w:r>
          </w:p>
        </w:tc>
        <w:tc>
          <w:tcPr>
            <w:tcW w:w="592" w:type="dxa"/>
            <w:tcBorders>
              <w:top w:val="single" w:sz="6" w:space="0" w:color="E7EDF4"/>
              <w:left w:val="nil"/>
              <w:bottom w:val="single" w:sz="6" w:space="0" w:color="E7EDF4"/>
              <w:right w:val="nil"/>
            </w:tcBorders>
          </w:tcPr>
          <w:p w14:paraId="05C18322" w14:textId="77777777" w:rsidR="00B80ABE" w:rsidRDefault="00B80ABE">
            <w:pPr>
              <w:spacing w:after="160" w:line="259" w:lineRule="auto"/>
              <w:ind w:left="0" w:firstLine="0"/>
            </w:pPr>
          </w:p>
        </w:tc>
      </w:tr>
      <w:tr w:rsidR="00B80ABE" w14:paraId="3B089291" w14:textId="77777777">
        <w:trPr>
          <w:trHeight w:val="597"/>
        </w:trPr>
        <w:tc>
          <w:tcPr>
            <w:tcW w:w="2398" w:type="dxa"/>
            <w:tcBorders>
              <w:top w:val="single" w:sz="6" w:space="0" w:color="E7EDF4"/>
              <w:left w:val="nil"/>
              <w:bottom w:val="single" w:sz="6" w:space="0" w:color="E7EDF4"/>
              <w:right w:val="nil"/>
            </w:tcBorders>
          </w:tcPr>
          <w:p w14:paraId="339D3A00" w14:textId="77777777" w:rsidR="00B80ABE" w:rsidRDefault="0000730C">
            <w:pPr>
              <w:spacing w:after="0" w:line="259" w:lineRule="auto"/>
              <w:ind w:left="13" w:firstLine="0"/>
            </w:pPr>
            <w:r>
              <w:rPr>
                <w:sz w:val="16"/>
              </w:rPr>
              <w:t xml:space="preserve">Amides, C8-18 and C18unsatd., </w:t>
            </w:r>
            <w:proofErr w:type="gramStart"/>
            <w:r>
              <w:rPr>
                <w:sz w:val="16"/>
              </w:rPr>
              <w:t>N,N</w:t>
            </w:r>
            <w:proofErr w:type="gramEnd"/>
            <w:r>
              <w:rPr>
                <w:sz w:val="16"/>
              </w:rPr>
              <w:t>-bis(hydroxyethyl)</w:t>
            </w:r>
          </w:p>
        </w:tc>
        <w:tc>
          <w:tcPr>
            <w:tcW w:w="2800" w:type="dxa"/>
            <w:tcBorders>
              <w:top w:val="single" w:sz="6" w:space="0" w:color="E7EDF4"/>
              <w:left w:val="nil"/>
              <w:bottom w:val="single" w:sz="6" w:space="0" w:color="E7EDF4"/>
              <w:right w:val="nil"/>
            </w:tcBorders>
          </w:tcPr>
          <w:p w14:paraId="31C6E15A" w14:textId="77777777" w:rsidR="00B80ABE" w:rsidRDefault="0000730C">
            <w:pPr>
              <w:spacing w:after="0" w:line="259" w:lineRule="auto"/>
              <w:ind w:left="0" w:firstLine="0"/>
            </w:pPr>
            <w:r>
              <w:rPr>
                <w:sz w:val="16"/>
              </w:rPr>
              <w:t>CAS No.: 68155-07-7</w:t>
            </w:r>
          </w:p>
        </w:tc>
        <w:tc>
          <w:tcPr>
            <w:tcW w:w="1452" w:type="dxa"/>
            <w:tcBorders>
              <w:top w:val="single" w:sz="6" w:space="0" w:color="E7EDF4"/>
              <w:left w:val="nil"/>
              <w:bottom w:val="single" w:sz="6" w:space="0" w:color="E7EDF4"/>
              <w:right w:val="nil"/>
            </w:tcBorders>
          </w:tcPr>
          <w:p w14:paraId="35BFFAE2" w14:textId="77777777" w:rsidR="00B80ABE" w:rsidRDefault="0000730C">
            <w:pPr>
              <w:spacing w:after="0" w:line="259" w:lineRule="auto"/>
              <w:ind w:left="0" w:firstLine="0"/>
            </w:pPr>
            <w:r>
              <w:rPr>
                <w:sz w:val="16"/>
              </w:rPr>
              <w:t>1-3%</w:t>
            </w:r>
          </w:p>
        </w:tc>
        <w:tc>
          <w:tcPr>
            <w:tcW w:w="3111" w:type="dxa"/>
            <w:tcBorders>
              <w:top w:val="single" w:sz="6" w:space="0" w:color="E7EDF4"/>
              <w:left w:val="nil"/>
              <w:bottom w:val="single" w:sz="6" w:space="0" w:color="E7EDF4"/>
              <w:right w:val="nil"/>
            </w:tcBorders>
          </w:tcPr>
          <w:p w14:paraId="21088AFE" w14:textId="77777777" w:rsidR="00B80ABE" w:rsidRDefault="0000730C">
            <w:pPr>
              <w:spacing w:after="0" w:line="259" w:lineRule="auto"/>
              <w:ind w:left="0" w:right="1413" w:firstLine="0"/>
            </w:pPr>
            <w:r>
              <w:rPr>
                <w:sz w:val="16"/>
              </w:rPr>
              <w:t xml:space="preserve">Skin </w:t>
            </w:r>
            <w:proofErr w:type="spellStart"/>
            <w:r>
              <w:rPr>
                <w:sz w:val="16"/>
              </w:rPr>
              <w:t>Irrit</w:t>
            </w:r>
            <w:proofErr w:type="spellEnd"/>
            <w:r>
              <w:rPr>
                <w:sz w:val="16"/>
              </w:rPr>
              <w:t xml:space="preserve">. 2, H315 Eye Dam. 1, H318 </w:t>
            </w:r>
          </w:p>
        </w:tc>
        <w:tc>
          <w:tcPr>
            <w:tcW w:w="592" w:type="dxa"/>
            <w:tcBorders>
              <w:top w:val="single" w:sz="6" w:space="0" w:color="E7EDF4"/>
              <w:left w:val="nil"/>
              <w:bottom w:val="single" w:sz="6" w:space="0" w:color="E7EDF4"/>
              <w:right w:val="nil"/>
            </w:tcBorders>
          </w:tcPr>
          <w:p w14:paraId="5FC8F269" w14:textId="77777777" w:rsidR="00B80ABE" w:rsidRDefault="00B80ABE">
            <w:pPr>
              <w:spacing w:after="160" w:line="259" w:lineRule="auto"/>
              <w:ind w:left="0" w:firstLine="0"/>
            </w:pPr>
          </w:p>
        </w:tc>
      </w:tr>
      <w:tr w:rsidR="00B80ABE" w14:paraId="6304889F" w14:textId="77777777">
        <w:trPr>
          <w:trHeight w:val="1335"/>
        </w:trPr>
        <w:tc>
          <w:tcPr>
            <w:tcW w:w="5198" w:type="dxa"/>
            <w:gridSpan w:val="2"/>
            <w:tcBorders>
              <w:top w:val="single" w:sz="6" w:space="0" w:color="E7EDF4"/>
              <w:left w:val="nil"/>
              <w:bottom w:val="single" w:sz="6" w:space="0" w:color="E7EDF4"/>
              <w:right w:val="nil"/>
            </w:tcBorders>
          </w:tcPr>
          <w:p w14:paraId="52EB9825" w14:textId="77777777" w:rsidR="00B80ABE" w:rsidRDefault="0000730C">
            <w:pPr>
              <w:tabs>
                <w:tab w:val="center" w:pos="3026"/>
              </w:tabs>
              <w:spacing w:after="0" w:line="259" w:lineRule="auto"/>
              <w:ind w:left="0" w:firstLine="0"/>
            </w:pPr>
            <w:r>
              <w:rPr>
                <w:sz w:val="16"/>
              </w:rPr>
              <w:t>Methanol</w:t>
            </w:r>
            <w:r>
              <w:rPr>
                <w:sz w:val="16"/>
              </w:rPr>
              <w:tab/>
              <w:t>CAS No.: 67-56-1</w:t>
            </w:r>
          </w:p>
        </w:tc>
        <w:tc>
          <w:tcPr>
            <w:tcW w:w="1452" w:type="dxa"/>
            <w:tcBorders>
              <w:top w:val="single" w:sz="6" w:space="0" w:color="E7EDF4"/>
              <w:left w:val="nil"/>
              <w:bottom w:val="single" w:sz="6" w:space="0" w:color="E7EDF4"/>
              <w:right w:val="nil"/>
            </w:tcBorders>
          </w:tcPr>
          <w:p w14:paraId="3338AA9E" w14:textId="77777777" w:rsidR="00B80ABE" w:rsidRDefault="0000730C">
            <w:pPr>
              <w:spacing w:after="0" w:line="259" w:lineRule="auto"/>
              <w:ind w:left="0" w:firstLine="0"/>
            </w:pPr>
            <w:r>
              <w:rPr>
                <w:sz w:val="16"/>
              </w:rPr>
              <w:t>&lt;0.25%</w:t>
            </w:r>
          </w:p>
        </w:tc>
        <w:tc>
          <w:tcPr>
            <w:tcW w:w="3111" w:type="dxa"/>
            <w:tcBorders>
              <w:top w:val="single" w:sz="6" w:space="0" w:color="E7EDF4"/>
              <w:left w:val="nil"/>
              <w:bottom w:val="single" w:sz="6" w:space="0" w:color="E7EDF4"/>
              <w:right w:val="nil"/>
            </w:tcBorders>
          </w:tcPr>
          <w:p w14:paraId="1FF64DCF" w14:textId="77777777" w:rsidR="00B80ABE" w:rsidRDefault="0000730C">
            <w:pPr>
              <w:spacing w:after="8" w:line="259" w:lineRule="auto"/>
              <w:ind w:left="0" w:firstLine="0"/>
            </w:pPr>
            <w:r>
              <w:rPr>
                <w:sz w:val="16"/>
              </w:rPr>
              <w:t xml:space="preserve">Flam. Liq. 2, H225 </w:t>
            </w:r>
          </w:p>
          <w:p w14:paraId="4713D2F1" w14:textId="77777777" w:rsidR="00B80ABE" w:rsidRDefault="0000730C">
            <w:pPr>
              <w:spacing w:after="8" w:line="259" w:lineRule="auto"/>
              <w:ind w:left="0" w:firstLine="0"/>
            </w:pPr>
            <w:r>
              <w:rPr>
                <w:sz w:val="16"/>
              </w:rPr>
              <w:t xml:space="preserve">Acute Tox. 3, H301 </w:t>
            </w:r>
          </w:p>
          <w:p w14:paraId="5E905219" w14:textId="77777777" w:rsidR="00B80ABE" w:rsidRDefault="0000730C">
            <w:pPr>
              <w:spacing w:after="8" w:line="259" w:lineRule="auto"/>
              <w:ind w:left="0" w:firstLine="0"/>
            </w:pPr>
            <w:r>
              <w:rPr>
                <w:sz w:val="16"/>
              </w:rPr>
              <w:t xml:space="preserve">Acute Tox. 3, H311 </w:t>
            </w:r>
          </w:p>
          <w:p w14:paraId="61AA6E29" w14:textId="77777777" w:rsidR="00B80ABE" w:rsidRDefault="0000730C">
            <w:pPr>
              <w:spacing w:after="8" w:line="259" w:lineRule="auto"/>
              <w:ind w:left="0" w:firstLine="0"/>
            </w:pPr>
            <w:r>
              <w:rPr>
                <w:sz w:val="16"/>
              </w:rPr>
              <w:t xml:space="preserve">Acute Tox. 3, H331 </w:t>
            </w:r>
          </w:p>
          <w:p w14:paraId="6250F601" w14:textId="77777777" w:rsidR="00B80ABE" w:rsidRDefault="0000730C">
            <w:pPr>
              <w:spacing w:after="0" w:line="259" w:lineRule="auto"/>
              <w:ind w:left="0" w:firstLine="0"/>
            </w:pPr>
            <w:r>
              <w:rPr>
                <w:sz w:val="16"/>
              </w:rPr>
              <w:t xml:space="preserve">STOT SE 1, H370 </w:t>
            </w:r>
          </w:p>
        </w:tc>
        <w:tc>
          <w:tcPr>
            <w:tcW w:w="592" w:type="dxa"/>
            <w:tcBorders>
              <w:top w:val="single" w:sz="6" w:space="0" w:color="E7EDF4"/>
              <w:left w:val="nil"/>
              <w:bottom w:val="single" w:sz="6" w:space="0" w:color="E7EDF4"/>
              <w:right w:val="nil"/>
            </w:tcBorders>
          </w:tcPr>
          <w:p w14:paraId="56FA7FC5" w14:textId="77777777" w:rsidR="00B80ABE" w:rsidRDefault="00B80ABE">
            <w:pPr>
              <w:spacing w:after="160" w:line="259" w:lineRule="auto"/>
              <w:ind w:left="0" w:firstLine="0"/>
            </w:pPr>
          </w:p>
        </w:tc>
      </w:tr>
    </w:tbl>
    <w:p w14:paraId="3FFA36B8" w14:textId="77777777" w:rsidR="00B80ABE" w:rsidRDefault="0000730C">
      <w:pPr>
        <w:spacing w:after="186"/>
        <w:ind w:left="235"/>
      </w:pPr>
      <w:r>
        <w:t>Where the concentration of an ingredient is expressed as a range the exact concentration has been withheld as a trade secret.</w:t>
      </w:r>
    </w:p>
    <w:p w14:paraId="28790A88" w14:textId="77777777" w:rsidR="00324E49" w:rsidRDefault="0000730C">
      <w:pPr>
        <w:spacing w:after="497" w:line="452" w:lineRule="auto"/>
        <w:ind w:left="0" w:firstLine="240"/>
      </w:pPr>
      <w:r>
        <w:t xml:space="preserve">See full text of H-phrases in section 16. Occupational exposure limits are listed in section </w:t>
      </w:r>
      <w:proofErr w:type="gramStart"/>
      <w:r>
        <w:t>8, if</w:t>
      </w:r>
      <w:proofErr w:type="gramEnd"/>
      <w:r>
        <w:t xml:space="preserve"> these are available. </w:t>
      </w:r>
    </w:p>
    <w:p w14:paraId="7D120D74" w14:textId="6065479C" w:rsidR="00B80ABE" w:rsidRDefault="0000730C">
      <w:pPr>
        <w:spacing w:after="497" w:line="452" w:lineRule="auto"/>
        <w:ind w:left="0" w:firstLine="240"/>
      </w:pPr>
      <w:r>
        <w:rPr>
          <w:color w:val="004877"/>
        </w:rPr>
        <w:lastRenderedPageBreak/>
        <w:t>Other information</w:t>
      </w:r>
    </w:p>
    <w:p w14:paraId="389B0876" w14:textId="77777777" w:rsidR="00B80ABE" w:rsidRDefault="0000730C">
      <w:pPr>
        <w:spacing w:after="249" w:line="259" w:lineRule="auto"/>
        <w:ind w:left="10" w:right="223"/>
        <w:jc w:val="right"/>
      </w:pPr>
      <w:r>
        <w:rPr>
          <w:sz w:val="16"/>
        </w:rPr>
        <w:t>Page 2 of</w:t>
      </w:r>
    </w:p>
    <w:p w14:paraId="2EA0714F" w14:textId="77777777" w:rsidR="00B80ABE" w:rsidRDefault="0000730C">
      <w:pPr>
        <w:spacing w:after="272"/>
        <w:ind w:left="235"/>
      </w:pPr>
      <w:r>
        <w:t>-</w:t>
      </w:r>
    </w:p>
    <w:p w14:paraId="5C27A064" w14:textId="77777777" w:rsidR="00B80ABE" w:rsidRDefault="0000730C">
      <w:pPr>
        <w:pBdr>
          <w:left w:val="single" w:sz="18" w:space="0" w:color="C4D3E4"/>
        </w:pBdr>
        <w:shd w:val="clear" w:color="auto" w:fill="E7EDF4"/>
        <w:spacing w:after="265" w:line="259" w:lineRule="auto"/>
        <w:ind w:left="70"/>
      </w:pPr>
      <w:r>
        <w:t>SECTION 4: First-aid measures</w:t>
      </w:r>
    </w:p>
    <w:p w14:paraId="7740FB1C" w14:textId="77777777" w:rsidR="00B80ABE" w:rsidRDefault="0000730C">
      <w:pPr>
        <w:spacing w:after="0" w:line="265" w:lineRule="auto"/>
        <w:ind w:left="-5" w:right="1424"/>
      </w:pPr>
      <w:r>
        <w:rPr>
          <w:color w:val="004877"/>
        </w:rPr>
        <w:t>4.1. Description of first aid measures</w:t>
      </w:r>
    </w:p>
    <w:p w14:paraId="12EE58C3" w14:textId="77777777" w:rsidR="00B80ABE" w:rsidRDefault="0000730C">
      <w:pPr>
        <w:spacing w:after="0" w:line="265" w:lineRule="auto"/>
        <w:ind w:left="250" w:right="1424"/>
      </w:pPr>
      <w:r>
        <w:rPr>
          <w:color w:val="004877"/>
        </w:rPr>
        <w:t>General information</w:t>
      </w:r>
    </w:p>
    <w:p w14:paraId="5CCFE06B" w14:textId="77777777" w:rsidR="00B80ABE" w:rsidRDefault="0000730C">
      <w:r>
        <w:t>If breathing is irregular, drowsiness, loss of consciousness or cramps: Call 911 and give immediate treatment (first aid).</w:t>
      </w:r>
    </w:p>
    <w:p w14:paraId="2DE14FD3" w14:textId="77777777" w:rsidR="00B80ABE" w:rsidRDefault="0000730C">
      <w:r>
        <w:t>Contact a doctor if in doubt about the injured person’s condition or if the symptoms persist. Never give an unconscious person water or other drink.</w:t>
      </w:r>
    </w:p>
    <w:p w14:paraId="37C01B28" w14:textId="77777777" w:rsidR="00B80ABE" w:rsidRDefault="0000730C">
      <w:pPr>
        <w:spacing w:after="0" w:line="265" w:lineRule="auto"/>
        <w:ind w:left="250" w:right="1424"/>
      </w:pPr>
      <w:r>
        <w:rPr>
          <w:color w:val="004877"/>
        </w:rPr>
        <w:t>Inhalation</w:t>
      </w:r>
    </w:p>
    <w:p w14:paraId="5FDEAEA3" w14:textId="77777777" w:rsidR="00B80ABE" w:rsidRDefault="0000730C">
      <w:r>
        <w:t>Upon breathing difficulties or irritation of the respiratory tract: Bring the person into fresh air and stay with him/her.</w:t>
      </w:r>
    </w:p>
    <w:p w14:paraId="7CDE8CA3" w14:textId="77777777" w:rsidR="00B80ABE" w:rsidRDefault="0000730C">
      <w:pPr>
        <w:spacing w:after="0" w:line="265" w:lineRule="auto"/>
        <w:ind w:left="250" w:right="1424"/>
      </w:pPr>
      <w:r>
        <w:rPr>
          <w:color w:val="004877"/>
        </w:rPr>
        <w:t>Skin contact</w:t>
      </w:r>
    </w:p>
    <w:p w14:paraId="00C638DD" w14:textId="77777777" w:rsidR="00B80ABE" w:rsidRDefault="0000730C">
      <w:r>
        <w:t>IF ON SKIN: Wash with plenty of water and soap.</w:t>
      </w:r>
    </w:p>
    <w:p w14:paraId="4F801C46" w14:textId="77777777" w:rsidR="00B80ABE" w:rsidRDefault="0000730C">
      <w:r>
        <w:t>Remove contaminated clothing and shoes. Ensure to wash exposed skin thoroughly with water and soap. DO NOT use solvents or thinners.</w:t>
      </w:r>
    </w:p>
    <w:p w14:paraId="00C986CC" w14:textId="77777777" w:rsidR="00B80ABE" w:rsidRDefault="0000730C">
      <w:r>
        <w:t>If skin irritation occurs: Get medical advice/attention.</w:t>
      </w:r>
    </w:p>
    <w:p w14:paraId="4E44E520" w14:textId="77777777" w:rsidR="00B80ABE" w:rsidRDefault="0000730C">
      <w:pPr>
        <w:spacing w:after="0" w:line="265" w:lineRule="auto"/>
        <w:ind w:left="250" w:right="1424"/>
      </w:pPr>
      <w:r>
        <w:rPr>
          <w:color w:val="004877"/>
        </w:rPr>
        <w:t>Eye contact</w:t>
      </w:r>
    </w:p>
    <w:p w14:paraId="4416CC20" w14:textId="77777777" w:rsidR="00B80ABE" w:rsidRDefault="0000730C">
      <w:r>
        <w:t>If in eyes: Flush eyes immediately with plenty of water or isotonic water (20-30 °C) for at least 5 minutes and continue until irritation stops. Remove contact lenses. Make sure to flush under upper and lower eyelids. If irritation continues, contact a doctor. Continue flushing during transport.</w:t>
      </w:r>
    </w:p>
    <w:p w14:paraId="39A1C237" w14:textId="77777777" w:rsidR="00B80ABE" w:rsidRDefault="0000730C">
      <w:pPr>
        <w:spacing w:after="0" w:line="265" w:lineRule="auto"/>
        <w:ind w:left="250" w:right="1424"/>
      </w:pPr>
      <w:r>
        <w:rPr>
          <w:color w:val="004877"/>
        </w:rPr>
        <w:t>Ingestion</w:t>
      </w:r>
    </w:p>
    <w:p w14:paraId="0DA4829D" w14:textId="77777777" w:rsidR="00B80ABE" w:rsidRDefault="0000730C">
      <w:r>
        <w:t xml:space="preserve">If the person is conscious, rinse the mouth with water and stay with the person. Never give the person anything to drink.  </w:t>
      </w:r>
    </w:p>
    <w:p w14:paraId="7B337136" w14:textId="77777777" w:rsidR="00B80ABE" w:rsidRDefault="0000730C">
      <w:r>
        <w:t>In case of malaise, seek medical advice immediately and bring the safety data sheet or label from the product. Do not induce vomiting, unless recommended by the doctor. Have the person lean forward with head down to avoid inhalation of or choking on vomited material.</w:t>
      </w:r>
    </w:p>
    <w:p w14:paraId="7F8B1CF3" w14:textId="77777777" w:rsidR="00B80ABE" w:rsidRDefault="0000730C">
      <w:pPr>
        <w:spacing w:after="0" w:line="265" w:lineRule="auto"/>
        <w:ind w:left="250" w:right="1424"/>
      </w:pPr>
      <w:r>
        <w:rPr>
          <w:color w:val="004877"/>
        </w:rPr>
        <w:t>Burns</w:t>
      </w:r>
    </w:p>
    <w:p w14:paraId="16E28BB1" w14:textId="77777777" w:rsidR="00B80ABE" w:rsidRDefault="0000730C">
      <w:r>
        <w:t>Not applicable.</w:t>
      </w:r>
    </w:p>
    <w:p w14:paraId="0C15D10F" w14:textId="77777777" w:rsidR="00B80ABE" w:rsidRDefault="0000730C">
      <w:pPr>
        <w:spacing w:after="0" w:line="265" w:lineRule="auto"/>
        <w:ind w:left="-5" w:right="1424"/>
      </w:pPr>
      <w:r>
        <w:rPr>
          <w:color w:val="004877"/>
        </w:rPr>
        <w:t xml:space="preserve">4.2. Most important symptoms and effects, both acute and </w:t>
      </w:r>
      <w:proofErr w:type="gramStart"/>
      <w:r>
        <w:rPr>
          <w:color w:val="004877"/>
        </w:rPr>
        <w:t>delayed</w:t>
      </w:r>
      <w:proofErr w:type="gramEnd"/>
    </w:p>
    <w:p w14:paraId="3C01D210" w14:textId="77777777" w:rsidR="00B80ABE" w:rsidRDefault="0000730C">
      <w:pPr>
        <w:ind w:left="235"/>
      </w:pPr>
      <w:r>
        <w:t xml:space="preserve">Irritation effects: This product contains </w:t>
      </w:r>
      <w:proofErr w:type="gramStart"/>
      <w:r>
        <w:t>substances, which</w:t>
      </w:r>
      <w:proofErr w:type="gramEnd"/>
      <w:r>
        <w:t xml:space="preserve"> may cause irritation upon exposure to skin, </w:t>
      </w:r>
      <w:proofErr w:type="gramStart"/>
      <w:r>
        <w:t>eyes</w:t>
      </w:r>
      <w:proofErr w:type="gramEnd"/>
      <w:r>
        <w:t xml:space="preserve"> or lungs. Exposure may result in an increased absorption potential of other hazardous substances at the area of exposure.</w:t>
      </w:r>
    </w:p>
    <w:p w14:paraId="2CE490B2" w14:textId="77777777" w:rsidR="00B80ABE" w:rsidRDefault="0000730C">
      <w:pPr>
        <w:spacing w:after="0" w:line="265" w:lineRule="auto"/>
        <w:ind w:left="225" w:right="3216" w:hanging="240"/>
      </w:pPr>
      <w:r>
        <w:rPr>
          <w:color w:val="004877"/>
        </w:rPr>
        <w:t xml:space="preserve">4.3. Indication of any immediate medical attention and special treatment needed </w:t>
      </w:r>
      <w:r>
        <w:t>If eye irritation persists: Get medical advice/attention.</w:t>
      </w:r>
    </w:p>
    <w:p w14:paraId="578FD12F" w14:textId="77777777" w:rsidR="00B80ABE" w:rsidRDefault="0000730C">
      <w:pPr>
        <w:spacing w:after="0" w:line="265" w:lineRule="auto"/>
        <w:ind w:left="-5" w:right="1424"/>
      </w:pPr>
      <w:r>
        <w:rPr>
          <w:color w:val="004877"/>
        </w:rPr>
        <w:t>Information to medics</w:t>
      </w:r>
    </w:p>
    <w:p w14:paraId="4358CDB8" w14:textId="77777777" w:rsidR="00B80ABE" w:rsidRDefault="0000730C">
      <w:pPr>
        <w:spacing w:after="272"/>
        <w:ind w:left="235"/>
      </w:pPr>
      <w:r>
        <w:t xml:space="preserve">Bring this safety data sheet or the label </w:t>
      </w:r>
      <w:proofErr w:type="gramStart"/>
      <w:r>
        <w:t>from</w:t>
      </w:r>
      <w:proofErr w:type="gramEnd"/>
      <w:r>
        <w:t xml:space="preserve"> this product.</w:t>
      </w:r>
    </w:p>
    <w:p w14:paraId="40D8D6EC" w14:textId="77777777" w:rsidR="00B80ABE" w:rsidRDefault="0000730C">
      <w:pPr>
        <w:pBdr>
          <w:left w:val="single" w:sz="18" w:space="0" w:color="C4D3E4"/>
        </w:pBdr>
        <w:shd w:val="clear" w:color="auto" w:fill="E7EDF4"/>
        <w:spacing w:after="265" w:line="259" w:lineRule="auto"/>
        <w:ind w:left="70"/>
      </w:pPr>
      <w:r>
        <w:t>SECTION 5: Fire-fighting measures</w:t>
      </w:r>
    </w:p>
    <w:p w14:paraId="7E164E66" w14:textId="77777777" w:rsidR="00324E49" w:rsidRDefault="0000730C">
      <w:pPr>
        <w:spacing w:after="0" w:line="265" w:lineRule="auto"/>
        <w:ind w:left="225" w:right="7782" w:hanging="240"/>
        <w:rPr>
          <w:color w:val="004877"/>
        </w:rPr>
      </w:pPr>
      <w:r>
        <w:rPr>
          <w:color w:val="004877"/>
        </w:rPr>
        <w:t xml:space="preserve">5.1. Extinguishing media </w:t>
      </w:r>
    </w:p>
    <w:p w14:paraId="59B9F5B9" w14:textId="6977A033" w:rsidR="00B80ABE" w:rsidRDefault="00324E49">
      <w:pPr>
        <w:spacing w:after="0" w:line="265" w:lineRule="auto"/>
        <w:ind w:left="225" w:right="7782" w:hanging="240"/>
      </w:pPr>
      <w:r>
        <w:rPr>
          <w:color w:val="004877"/>
        </w:rPr>
        <w:t xml:space="preserve">     </w:t>
      </w:r>
      <w:r w:rsidR="0000730C">
        <w:t>Not applicable.</w:t>
      </w:r>
    </w:p>
    <w:p w14:paraId="4E1499D1" w14:textId="77777777" w:rsidR="00B80ABE" w:rsidRDefault="0000730C">
      <w:pPr>
        <w:spacing w:after="0" w:line="265" w:lineRule="auto"/>
        <w:ind w:left="-5" w:right="1424"/>
      </w:pPr>
      <w:r>
        <w:rPr>
          <w:color w:val="004877"/>
        </w:rPr>
        <w:t xml:space="preserve">5.2. Special hazards arising from the substance or </w:t>
      </w:r>
      <w:proofErr w:type="gramStart"/>
      <w:r>
        <w:rPr>
          <w:color w:val="004877"/>
        </w:rPr>
        <w:t>mixture</w:t>
      </w:r>
      <w:proofErr w:type="gramEnd"/>
    </w:p>
    <w:p w14:paraId="075DB814" w14:textId="77777777" w:rsidR="00B80ABE" w:rsidRDefault="0000730C">
      <w:pPr>
        <w:ind w:left="235"/>
      </w:pPr>
      <w:r>
        <w:t>Fire will result in dense smoke. Exposure to combustion products may harm your health. Closed containers, which are exposed to fire, should be cooled with water. Do not allow fire-extinguishing water to enter the sewage system and nearby surface waters.</w:t>
      </w:r>
    </w:p>
    <w:p w14:paraId="316B7FE1" w14:textId="77777777" w:rsidR="00B80ABE" w:rsidRDefault="0000730C">
      <w:pPr>
        <w:ind w:left="235" w:right="296"/>
      </w:pPr>
      <w:r>
        <w:t>If the product is exposed to high temperatures, e.g. in the event of fire, dangerous decomposition compounds are produced. These are: Carbon oxides (CO / CO2)</w:t>
      </w:r>
    </w:p>
    <w:p w14:paraId="04159F74" w14:textId="77777777" w:rsidR="00B80ABE" w:rsidRDefault="0000730C">
      <w:pPr>
        <w:ind w:left="235"/>
      </w:pPr>
      <w:r>
        <w:t>Some metal oxides</w:t>
      </w:r>
    </w:p>
    <w:p w14:paraId="4C92C7E8" w14:textId="77777777" w:rsidR="00B80ABE" w:rsidRDefault="0000730C">
      <w:pPr>
        <w:spacing w:after="0" w:line="265" w:lineRule="auto"/>
        <w:ind w:left="-5" w:right="1424"/>
      </w:pPr>
      <w:r>
        <w:rPr>
          <w:color w:val="004877"/>
        </w:rPr>
        <w:t>5.3. Advice for firefighters</w:t>
      </w:r>
    </w:p>
    <w:p w14:paraId="360BF3E9" w14:textId="77777777" w:rsidR="00B80ABE" w:rsidRDefault="0000730C">
      <w:pPr>
        <w:spacing w:after="283"/>
        <w:ind w:left="235"/>
      </w:pPr>
      <w:r>
        <w:t xml:space="preserve">Wear self-contained breathing apparatus and protective clothing to prevent contact. Upon direct exposure contact the Poison Help Line on 1-800-222-1222 (24/7) </w:t>
      </w:r>
      <w:proofErr w:type="gramStart"/>
      <w:r>
        <w:t>in order to</w:t>
      </w:r>
      <w:proofErr w:type="gramEnd"/>
      <w:r>
        <w:t xml:space="preserve"> obtain further advice.</w:t>
      </w:r>
    </w:p>
    <w:p w14:paraId="03990951" w14:textId="77777777" w:rsidR="00B80ABE" w:rsidRDefault="0000730C">
      <w:pPr>
        <w:pBdr>
          <w:left w:val="single" w:sz="18" w:space="0" w:color="C4D3E4"/>
        </w:pBdr>
        <w:shd w:val="clear" w:color="auto" w:fill="E7EDF4"/>
        <w:spacing w:after="265" w:line="259" w:lineRule="auto"/>
        <w:ind w:left="70"/>
      </w:pPr>
      <w:r>
        <w:t>SECTION 6: Accidental release measures</w:t>
      </w:r>
    </w:p>
    <w:p w14:paraId="21070979" w14:textId="77777777" w:rsidR="00B80ABE" w:rsidRDefault="0000730C">
      <w:pPr>
        <w:spacing w:after="568" w:line="265" w:lineRule="auto"/>
        <w:ind w:left="-5" w:right="1424"/>
      </w:pPr>
      <w:r>
        <w:rPr>
          <w:color w:val="004877"/>
        </w:rPr>
        <w:t xml:space="preserve">6.1. Personal precautions, protective </w:t>
      </w:r>
      <w:proofErr w:type="gramStart"/>
      <w:r>
        <w:rPr>
          <w:color w:val="004877"/>
        </w:rPr>
        <w:t>equipment</w:t>
      </w:r>
      <w:proofErr w:type="gramEnd"/>
      <w:r>
        <w:rPr>
          <w:color w:val="004877"/>
        </w:rPr>
        <w:t xml:space="preserve"> and emergency procedures</w:t>
      </w:r>
    </w:p>
    <w:p w14:paraId="26031E68" w14:textId="77777777" w:rsidR="00B80ABE" w:rsidRDefault="0000730C">
      <w:pPr>
        <w:spacing w:after="249" w:line="259" w:lineRule="auto"/>
        <w:ind w:left="10" w:right="223"/>
        <w:jc w:val="right"/>
      </w:pPr>
      <w:r>
        <w:rPr>
          <w:sz w:val="16"/>
        </w:rPr>
        <w:lastRenderedPageBreak/>
        <w:t>Page 3 of</w:t>
      </w:r>
    </w:p>
    <w:p w14:paraId="60B23F24" w14:textId="77777777" w:rsidR="00B80ABE" w:rsidRDefault="0000730C">
      <w:pPr>
        <w:ind w:left="235" w:right="5017"/>
      </w:pPr>
      <w:r>
        <w:t>Avoid direct contact with spilled substances. Contaminated areas may be slippery.</w:t>
      </w:r>
    </w:p>
    <w:p w14:paraId="312D2D3C" w14:textId="77777777" w:rsidR="00B80ABE" w:rsidRDefault="0000730C">
      <w:pPr>
        <w:spacing w:after="0" w:line="265" w:lineRule="auto"/>
        <w:ind w:left="-5" w:right="1424"/>
      </w:pPr>
      <w:r>
        <w:rPr>
          <w:color w:val="004877"/>
        </w:rPr>
        <w:t>6.2. Environmental precautions</w:t>
      </w:r>
    </w:p>
    <w:p w14:paraId="2D2D1284" w14:textId="77777777" w:rsidR="00B80ABE" w:rsidRDefault="0000730C">
      <w:pPr>
        <w:ind w:left="235"/>
      </w:pPr>
      <w:r>
        <w:t>Avoid discharge to lakes, streams, sewers, etc.</w:t>
      </w:r>
    </w:p>
    <w:p w14:paraId="352C22E0" w14:textId="77777777" w:rsidR="00B80ABE" w:rsidRDefault="0000730C">
      <w:pPr>
        <w:ind w:left="235"/>
      </w:pPr>
      <w:r>
        <w:t xml:space="preserve">Keep unauthorized persons away from the </w:t>
      </w:r>
      <w:proofErr w:type="gramStart"/>
      <w:r>
        <w:t>spill</w:t>
      </w:r>
      <w:proofErr w:type="gramEnd"/>
    </w:p>
    <w:p w14:paraId="7942CBCE" w14:textId="77777777" w:rsidR="00B80ABE" w:rsidRDefault="0000730C">
      <w:pPr>
        <w:spacing w:after="0" w:line="265" w:lineRule="auto"/>
        <w:ind w:left="-5" w:right="1424"/>
      </w:pPr>
      <w:r>
        <w:rPr>
          <w:color w:val="004877"/>
        </w:rPr>
        <w:t xml:space="preserve">6.3. Methods and material for containment and cleaning </w:t>
      </w:r>
      <w:proofErr w:type="gramStart"/>
      <w:r>
        <w:rPr>
          <w:color w:val="004877"/>
        </w:rPr>
        <w:t>up</w:t>
      </w:r>
      <w:proofErr w:type="gramEnd"/>
    </w:p>
    <w:p w14:paraId="12919546" w14:textId="77777777" w:rsidR="00B80ABE" w:rsidRDefault="0000730C">
      <w:pPr>
        <w:ind w:left="235"/>
      </w:pPr>
      <w:r>
        <w:t>Contain and collect spillage with non-combustible, absorbent material e.g. sand, earth, vermiculite or diatomaceous earth and place in container for disposal according to local regulations.</w:t>
      </w:r>
    </w:p>
    <w:p w14:paraId="76186695" w14:textId="77777777" w:rsidR="00B80ABE" w:rsidRDefault="0000730C">
      <w:pPr>
        <w:ind w:left="235"/>
      </w:pPr>
      <w:r>
        <w:t>Wherever possible cleaning should be performed with normal cleaning agents. Avoid use of solvents.</w:t>
      </w:r>
    </w:p>
    <w:p w14:paraId="21245F43" w14:textId="77777777" w:rsidR="00B80ABE" w:rsidRDefault="0000730C">
      <w:pPr>
        <w:spacing w:after="0" w:line="265" w:lineRule="auto"/>
        <w:ind w:left="-5" w:right="1424"/>
      </w:pPr>
      <w:r>
        <w:rPr>
          <w:color w:val="004877"/>
        </w:rPr>
        <w:t>6.4. Reference to other sections</w:t>
      </w:r>
    </w:p>
    <w:p w14:paraId="0B674E02" w14:textId="77777777" w:rsidR="00B80ABE" w:rsidRDefault="0000730C">
      <w:pPr>
        <w:ind w:left="235"/>
      </w:pPr>
      <w:r>
        <w:t>See section 13 “Disposal considerations” on handling of waste.</w:t>
      </w:r>
    </w:p>
    <w:p w14:paraId="15284CD7" w14:textId="77777777" w:rsidR="00B80ABE" w:rsidRDefault="0000730C">
      <w:pPr>
        <w:spacing w:after="272"/>
        <w:ind w:left="235"/>
      </w:pPr>
      <w:r>
        <w:t>See section 8 "Exposure controls/personal protection" for protective measures.</w:t>
      </w:r>
    </w:p>
    <w:p w14:paraId="46188ABA" w14:textId="77777777" w:rsidR="00B80ABE" w:rsidRDefault="0000730C">
      <w:pPr>
        <w:pBdr>
          <w:left w:val="single" w:sz="18" w:space="0" w:color="C4D3E4"/>
        </w:pBdr>
        <w:shd w:val="clear" w:color="auto" w:fill="E7EDF4"/>
        <w:spacing w:after="265" w:line="259" w:lineRule="auto"/>
        <w:ind w:left="70"/>
      </w:pPr>
      <w:r>
        <w:t>SECTION 7: Handling and storage</w:t>
      </w:r>
    </w:p>
    <w:p w14:paraId="368EEB5F" w14:textId="77777777" w:rsidR="00B80ABE" w:rsidRDefault="0000730C">
      <w:pPr>
        <w:spacing w:after="0" w:line="265" w:lineRule="auto"/>
        <w:ind w:left="-5" w:right="1424"/>
      </w:pPr>
      <w:r>
        <w:rPr>
          <w:color w:val="004877"/>
        </w:rPr>
        <w:t>7.1. Precautions for safe handling</w:t>
      </w:r>
    </w:p>
    <w:p w14:paraId="23E86146" w14:textId="77777777" w:rsidR="00B80ABE" w:rsidRDefault="0000730C">
      <w:pPr>
        <w:ind w:left="235"/>
      </w:pPr>
      <w:r>
        <w:t>Avoid contact during pregnancy and while nursing.</w:t>
      </w:r>
    </w:p>
    <w:p w14:paraId="24E87207" w14:textId="77777777" w:rsidR="00B80ABE" w:rsidRDefault="0000730C">
      <w:pPr>
        <w:ind w:left="235"/>
      </w:pPr>
      <w:r>
        <w:t>Smoking, drinking and consumption of food is not allowed in the work area.</w:t>
      </w:r>
    </w:p>
    <w:p w14:paraId="046B47D8" w14:textId="77777777" w:rsidR="00B80ABE" w:rsidRDefault="0000730C">
      <w:pPr>
        <w:ind w:left="235"/>
      </w:pPr>
      <w:r>
        <w:t>See section 8 "Exposure controls/personal protection" for information on personal protection.</w:t>
      </w:r>
    </w:p>
    <w:p w14:paraId="22AFE005" w14:textId="77777777" w:rsidR="00B80ABE" w:rsidRDefault="0000730C">
      <w:pPr>
        <w:spacing w:after="0" w:line="265" w:lineRule="auto"/>
        <w:ind w:left="-5" w:right="1424"/>
      </w:pPr>
      <w:r>
        <w:rPr>
          <w:color w:val="004877"/>
        </w:rPr>
        <w:t xml:space="preserve">7.2. Conditions for safe storage, including any </w:t>
      </w:r>
      <w:proofErr w:type="gramStart"/>
      <w:r>
        <w:rPr>
          <w:color w:val="004877"/>
        </w:rPr>
        <w:t>incompatibilities</w:t>
      </w:r>
      <w:proofErr w:type="gramEnd"/>
    </w:p>
    <w:p w14:paraId="5031DC48" w14:textId="77777777" w:rsidR="00B80ABE" w:rsidRDefault="0000730C">
      <w:pPr>
        <w:ind w:left="235"/>
      </w:pPr>
      <w:r>
        <w:t>Containers that have been opened must be carefully resealed and kept upright to prevent leakage.</w:t>
      </w:r>
    </w:p>
    <w:p w14:paraId="23DCA667" w14:textId="77777777" w:rsidR="00B80ABE" w:rsidRDefault="0000730C">
      <w:pPr>
        <w:spacing w:after="0" w:line="265" w:lineRule="auto"/>
        <w:ind w:left="250" w:right="1424"/>
      </w:pPr>
      <w:r>
        <w:rPr>
          <w:color w:val="004877"/>
        </w:rPr>
        <w:t>Recommended storage material</w:t>
      </w:r>
    </w:p>
    <w:p w14:paraId="62E874A3" w14:textId="77777777" w:rsidR="00B80ABE" w:rsidRDefault="0000730C">
      <w:r>
        <w:t>Always store in containers of the same material as the original container.</w:t>
      </w:r>
    </w:p>
    <w:p w14:paraId="01499467" w14:textId="77777777" w:rsidR="00324E49" w:rsidRDefault="0000730C">
      <w:pPr>
        <w:ind w:left="495" w:right="7555" w:hanging="270"/>
        <w:rPr>
          <w:color w:val="004877"/>
        </w:rPr>
      </w:pPr>
      <w:r>
        <w:rPr>
          <w:color w:val="004877"/>
        </w:rPr>
        <w:t xml:space="preserve">Storage temperature </w:t>
      </w:r>
    </w:p>
    <w:p w14:paraId="0ACF8C67" w14:textId="65DED72B" w:rsidR="00B80ABE" w:rsidRDefault="00324E49">
      <w:pPr>
        <w:ind w:left="495" w:right="7555" w:hanging="270"/>
      </w:pPr>
      <w:r>
        <w:rPr>
          <w:color w:val="004877"/>
        </w:rPr>
        <w:t xml:space="preserve">     </w:t>
      </w:r>
      <w:r w:rsidR="0000730C">
        <w:t>No specific requirements</w:t>
      </w:r>
    </w:p>
    <w:p w14:paraId="5749F035" w14:textId="77777777" w:rsidR="00B80ABE" w:rsidRDefault="0000730C">
      <w:pPr>
        <w:spacing w:after="0" w:line="265" w:lineRule="auto"/>
        <w:ind w:left="250" w:right="1424"/>
      </w:pPr>
      <w:r>
        <w:rPr>
          <w:color w:val="004877"/>
        </w:rPr>
        <w:t>Incompatible materials</w:t>
      </w:r>
    </w:p>
    <w:p w14:paraId="4A910236" w14:textId="77777777" w:rsidR="00B80ABE" w:rsidRDefault="0000730C">
      <w:r>
        <w:t>Strong acids, strong bases, strong oxidizing agents, and strong reducing agents.</w:t>
      </w:r>
    </w:p>
    <w:p w14:paraId="380EAD1B" w14:textId="77777777" w:rsidR="00B80ABE" w:rsidRDefault="0000730C">
      <w:pPr>
        <w:spacing w:after="0" w:line="265" w:lineRule="auto"/>
        <w:ind w:left="-5" w:right="1424"/>
      </w:pPr>
      <w:r>
        <w:rPr>
          <w:color w:val="004877"/>
        </w:rPr>
        <w:t>7.3. Specific end use(s)</w:t>
      </w:r>
    </w:p>
    <w:p w14:paraId="2613B655" w14:textId="77777777" w:rsidR="00B80ABE" w:rsidRDefault="0000730C">
      <w:pPr>
        <w:spacing w:after="272"/>
        <w:ind w:left="235"/>
      </w:pPr>
      <w:r>
        <w:t>This product should only be used for applications quoted in section 1.2.</w:t>
      </w:r>
    </w:p>
    <w:p w14:paraId="5D46A655" w14:textId="77777777" w:rsidR="00B80ABE" w:rsidRDefault="0000730C">
      <w:pPr>
        <w:pBdr>
          <w:left w:val="single" w:sz="18" w:space="0" w:color="C4D3E4"/>
        </w:pBdr>
        <w:shd w:val="clear" w:color="auto" w:fill="E7EDF4"/>
        <w:spacing w:after="265" w:line="259" w:lineRule="auto"/>
        <w:ind w:left="70"/>
      </w:pPr>
      <w:r>
        <w:t>SECTION 8: Exposure controls/personal protection</w:t>
      </w:r>
    </w:p>
    <w:p w14:paraId="7A67E158" w14:textId="77777777" w:rsidR="00B80ABE" w:rsidRDefault="0000730C">
      <w:pPr>
        <w:spacing w:after="0" w:line="265" w:lineRule="auto"/>
        <w:ind w:left="-5" w:right="1424"/>
      </w:pPr>
      <w:r>
        <w:rPr>
          <w:color w:val="004877"/>
        </w:rPr>
        <w:t xml:space="preserve">8.1. Control </w:t>
      </w:r>
      <w:proofErr w:type="gramStart"/>
      <w:r>
        <w:rPr>
          <w:color w:val="004877"/>
        </w:rPr>
        <w:t>parameters</w:t>
      </w:r>
      <w:proofErr w:type="gramEnd"/>
    </w:p>
    <w:p w14:paraId="7E3CDE55" w14:textId="77777777" w:rsidR="00B80ABE" w:rsidRDefault="0000730C">
      <w:pPr>
        <w:ind w:left="235"/>
      </w:pPr>
      <w:r>
        <w:t>No substances are listed with a permissible exposure limit (ref: 29 CFR 1910.1000 TABLE Z-1)</w:t>
      </w:r>
    </w:p>
    <w:p w14:paraId="002A5C58" w14:textId="77777777" w:rsidR="00B80ABE" w:rsidRDefault="0000730C">
      <w:pPr>
        <w:spacing w:after="0" w:line="265" w:lineRule="auto"/>
        <w:ind w:left="-5" w:right="1424"/>
      </w:pPr>
      <w:r>
        <w:rPr>
          <w:color w:val="004877"/>
        </w:rPr>
        <w:t>8.2. Exposure controls</w:t>
      </w:r>
    </w:p>
    <w:p w14:paraId="74253A03" w14:textId="77777777" w:rsidR="00B80ABE" w:rsidRDefault="0000730C">
      <w:pPr>
        <w:ind w:left="235"/>
      </w:pPr>
      <w:r>
        <w:t xml:space="preserve">Apply general control to prevent unnecessary </w:t>
      </w:r>
      <w:proofErr w:type="gramStart"/>
      <w:r>
        <w:t>exposure</w:t>
      </w:r>
      <w:proofErr w:type="gramEnd"/>
      <w:r>
        <w:t xml:space="preserve"> </w:t>
      </w:r>
    </w:p>
    <w:p w14:paraId="532F7F13" w14:textId="77777777" w:rsidR="00B80ABE" w:rsidRDefault="0000730C">
      <w:pPr>
        <w:spacing w:after="0" w:line="265" w:lineRule="auto"/>
        <w:ind w:left="250" w:right="1424"/>
      </w:pPr>
      <w:r>
        <w:rPr>
          <w:color w:val="004877"/>
        </w:rPr>
        <w:t>General recommendations</w:t>
      </w:r>
    </w:p>
    <w:p w14:paraId="602AD909" w14:textId="77777777" w:rsidR="00B80ABE" w:rsidRDefault="0000730C">
      <w:r>
        <w:t>Smoking, drinking and consumption of food is not allowed in the work area.</w:t>
      </w:r>
    </w:p>
    <w:p w14:paraId="66D52601" w14:textId="77777777" w:rsidR="00B80ABE" w:rsidRDefault="0000730C">
      <w:pPr>
        <w:spacing w:after="0" w:line="265" w:lineRule="auto"/>
        <w:ind w:left="250" w:right="1424"/>
      </w:pPr>
      <w:r>
        <w:rPr>
          <w:color w:val="004877"/>
        </w:rPr>
        <w:t>Exposure scenarios</w:t>
      </w:r>
    </w:p>
    <w:p w14:paraId="1A1FD83F" w14:textId="77777777" w:rsidR="00B80ABE" w:rsidRDefault="0000730C">
      <w:r>
        <w:t>There are no exposure scenarios implemented for this product.</w:t>
      </w:r>
    </w:p>
    <w:p w14:paraId="52B7A13B" w14:textId="77777777" w:rsidR="00B80ABE" w:rsidRDefault="0000730C">
      <w:pPr>
        <w:spacing w:after="0" w:line="265" w:lineRule="auto"/>
        <w:ind w:left="250" w:right="1424"/>
      </w:pPr>
      <w:r>
        <w:rPr>
          <w:color w:val="004877"/>
        </w:rPr>
        <w:t>Exposure limits</w:t>
      </w:r>
    </w:p>
    <w:p w14:paraId="69B1450C" w14:textId="77777777" w:rsidR="00B80ABE" w:rsidRDefault="0000730C">
      <w:r>
        <w:t>Occupational exposure limits have not been defined for the substances in this product.</w:t>
      </w:r>
    </w:p>
    <w:p w14:paraId="50B2DDC9" w14:textId="77777777" w:rsidR="00B80ABE" w:rsidRDefault="0000730C">
      <w:pPr>
        <w:spacing w:after="0" w:line="265" w:lineRule="auto"/>
        <w:ind w:left="250" w:right="1424"/>
      </w:pPr>
      <w:r>
        <w:rPr>
          <w:color w:val="004877"/>
        </w:rPr>
        <w:t>Appropriate technical measures</w:t>
      </w:r>
    </w:p>
    <w:p w14:paraId="78F34E98" w14:textId="77777777" w:rsidR="00B80ABE" w:rsidRDefault="0000730C">
      <w:r>
        <w:t xml:space="preserve">Apply standard precautions during use of the product. Avoid inhalation of </w:t>
      </w:r>
      <w:proofErr w:type="spellStart"/>
      <w:r>
        <w:t>vapours</w:t>
      </w:r>
      <w:proofErr w:type="spellEnd"/>
      <w:r>
        <w:t>.</w:t>
      </w:r>
    </w:p>
    <w:p w14:paraId="291B109C" w14:textId="77777777" w:rsidR="00B80ABE" w:rsidRDefault="0000730C">
      <w:pPr>
        <w:spacing w:after="0" w:line="265" w:lineRule="auto"/>
        <w:ind w:left="250" w:right="1424"/>
      </w:pPr>
      <w:r>
        <w:rPr>
          <w:color w:val="004877"/>
        </w:rPr>
        <w:t>Hygiene measures</w:t>
      </w:r>
    </w:p>
    <w:p w14:paraId="0E590006" w14:textId="77777777" w:rsidR="00B80ABE" w:rsidRDefault="0000730C">
      <w:r>
        <w:t>Take off contaminated clothing and wash it before reuse.</w:t>
      </w:r>
    </w:p>
    <w:p w14:paraId="38F742E7" w14:textId="77777777" w:rsidR="00324E49" w:rsidRDefault="0000730C">
      <w:pPr>
        <w:spacing w:after="0" w:line="265" w:lineRule="auto"/>
        <w:ind w:left="510" w:right="6024" w:hanging="270"/>
        <w:rPr>
          <w:color w:val="004877"/>
        </w:rPr>
      </w:pPr>
      <w:r>
        <w:rPr>
          <w:color w:val="004877"/>
        </w:rPr>
        <w:t xml:space="preserve">Measures to avoid environmental </w:t>
      </w:r>
      <w:proofErr w:type="gramStart"/>
      <w:r>
        <w:rPr>
          <w:color w:val="004877"/>
        </w:rPr>
        <w:t>exposure</w:t>
      </w:r>
      <w:proofErr w:type="gramEnd"/>
      <w:r>
        <w:rPr>
          <w:color w:val="004877"/>
        </w:rPr>
        <w:t xml:space="preserve"> </w:t>
      </w:r>
    </w:p>
    <w:p w14:paraId="0762A75F" w14:textId="20F8B3D2" w:rsidR="00B80ABE" w:rsidRDefault="00324E49">
      <w:pPr>
        <w:spacing w:after="0" w:line="265" w:lineRule="auto"/>
        <w:ind w:left="510" w:right="6024" w:hanging="270"/>
      </w:pPr>
      <w:r>
        <w:rPr>
          <w:color w:val="004877"/>
        </w:rPr>
        <w:t xml:space="preserve">     </w:t>
      </w:r>
      <w:r w:rsidR="0000730C">
        <w:t>No specific requirements.</w:t>
      </w:r>
    </w:p>
    <w:p w14:paraId="6EBB9C09" w14:textId="77777777" w:rsidR="00B80ABE" w:rsidRDefault="0000730C">
      <w:pPr>
        <w:spacing w:after="0" w:line="265" w:lineRule="auto"/>
        <w:ind w:left="-5" w:right="1424"/>
      </w:pPr>
      <w:r>
        <w:rPr>
          <w:color w:val="004877"/>
        </w:rPr>
        <w:t>Individual protection measures, such as personal protective equipment</w:t>
      </w:r>
    </w:p>
    <w:p w14:paraId="2E5DEBC6" w14:textId="77777777" w:rsidR="00B80ABE" w:rsidRDefault="0000730C">
      <w:pPr>
        <w:spacing w:after="0" w:line="265" w:lineRule="auto"/>
        <w:ind w:left="250" w:right="1424"/>
      </w:pPr>
      <w:r>
        <w:rPr>
          <w:color w:val="004877"/>
        </w:rPr>
        <w:t>Generally</w:t>
      </w:r>
    </w:p>
    <w:p w14:paraId="642AD0FC" w14:textId="77777777" w:rsidR="00B80ABE" w:rsidRDefault="0000730C">
      <w:r>
        <w:t>Use only protective equipment with a recognized certification mark, e.g. the UL mark.</w:t>
      </w:r>
    </w:p>
    <w:p w14:paraId="1840BC92" w14:textId="77777777" w:rsidR="00324E49" w:rsidRDefault="0000730C">
      <w:pPr>
        <w:ind w:left="495" w:right="7555" w:hanging="270"/>
        <w:rPr>
          <w:color w:val="004877"/>
        </w:rPr>
      </w:pPr>
      <w:r>
        <w:rPr>
          <w:color w:val="004877"/>
        </w:rPr>
        <w:t xml:space="preserve">Respiratory Equipment </w:t>
      </w:r>
    </w:p>
    <w:p w14:paraId="59A04D61" w14:textId="17C3D726" w:rsidR="00B80ABE" w:rsidRDefault="00324E49">
      <w:pPr>
        <w:ind w:left="495" w:right="7555" w:hanging="270"/>
      </w:pPr>
      <w:r>
        <w:rPr>
          <w:color w:val="004877"/>
        </w:rPr>
        <w:t xml:space="preserve">     </w:t>
      </w:r>
      <w:r w:rsidR="0000730C">
        <w:t>No specific requirements</w:t>
      </w:r>
    </w:p>
    <w:p w14:paraId="75C56969" w14:textId="77777777" w:rsidR="00B80ABE" w:rsidRDefault="0000730C">
      <w:pPr>
        <w:spacing w:after="0" w:line="265" w:lineRule="auto"/>
        <w:ind w:left="250" w:right="1424"/>
      </w:pPr>
      <w:r>
        <w:rPr>
          <w:color w:val="004877"/>
        </w:rPr>
        <w:t>Skin protection</w:t>
      </w:r>
    </w:p>
    <w:p w14:paraId="3169E5EB" w14:textId="77777777" w:rsidR="00B80ABE" w:rsidRDefault="0000730C">
      <w:r>
        <w:t>No specific requirements.</w:t>
      </w:r>
    </w:p>
    <w:p w14:paraId="46A63D1D" w14:textId="77777777" w:rsidR="00B80ABE" w:rsidRDefault="0000730C">
      <w:pPr>
        <w:spacing w:after="709" w:line="265" w:lineRule="auto"/>
        <w:ind w:left="250" w:right="1424"/>
      </w:pPr>
      <w:r>
        <w:rPr>
          <w:color w:val="004877"/>
        </w:rPr>
        <w:t>Hand protection</w:t>
      </w:r>
    </w:p>
    <w:p w14:paraId="72836C15" w14:textId="77777777" w:rsidR="00B80ABE" w:rsidRDefault="0000730C">
      <w:pPr>
        <w:spacing w:after="249" w:line="259" w:lineRule="auto"/>
        <w:ind w:left="10" w:right="223"/>
        <w:jc w:val="right"/>
      </w:pPr>
      <w:r>
        <w:rPr>
          <w:sz w:val="16"/>
        </w:rPr>
        <w:lastRenderedPageBreak/>
        <w:t>Page 4 of</w:t>
      </w:r>
    </w:p>
    <w:tbl>
      <w:tblPr>
        <w:tblStyle w:val="TableGrid"/>
        <w:tblpPr w:vertAnchor="text" w:tblpX="510" w:tblpY="-1406"/>
        <w:tblOverlap w:val="never"/>
        <w:tblW w:w="9710" w:type="dxa"/>
        <w:tblInd w:w="0" w:type="dxa"/>
        <w:tblCellMar>
          <w:top w:w="36" w:type="dxa"/>
          <w:right w:w="30" w:type="dxa"/>
        </w:tblCellMar>
        <w:tblLook w:val="04A0" w:firstRow="1" w:lastRow="0" w:firstColumn="1" w:lastColumn="0" w:noHBand="0" w:noVBand="1"/>
      </w:tblPr>
      <w:tblGrid>
        <w:gridCol w:w="1889"/>
        <w:gridCol w:w="2097"/>
        <w:gridCol w:w="2097"/>
        <w:gridCol w:w="3627"/>
      </w:tblGrid>
      <w:tr w:rsidR="00B80ABE" w14:paraId="67B2A537" w14:textId="77777777">
        <w:trPr>
          <w:trHeight w:val="494"/>
        </w:trPr>
        <w:tc>
          <w:tcPr>
            <w:tcW w:w="1890" w:type="dxa"/>
            <w:tcBorders>
              <w:top w:val="single" w:sz="6" w:space="0" w:color="E7EDF4"/>
              <w:left w:val="nil"/>
              <w:bottom w:val="single" w:sz="6" w:space="0" w:color="E7EDF4"/>
              <w:right w:val="nil"/>
            </w:tcBorders>
          </w:tcPr>
          <w:p w14:paraId="36D646B5" w14:textId="77777777" w:rsidR="00B80ABE" w:rsidRDefault="0000730C">
            <w:pPr>
              <w:spacing w:after="0" w:line="259" w:lineRule="auto"/>
              <w:ind w:left="30" w:firstLine="0"/>
            </w:pPr>
            <w:r>
              <w:rPr>
                <w:b/>
                <w:sz w:val="16"/>
              </w:rPr>
              <w:t>Material</w:t>
            </w:r>
          </w:p>
        </w:tc>
        <w:tc>
          <w:tcPr>
            <w:tcW w:w="2097" w:type="dxa"/>
            <w:tcBorders>
              <w:top w:val="single" w:sz="6" w:space="0" w:color="E7EDF4"/>
              <w:left w:val="nil"/>
              <w:bottom w:val="single" w:sz="6" w:space="0" w:color="E7EDF4"/>
              <w:right w:val="nil"/>
            </w:tcBorders>
          </w:tcPr>
          <w:p w14:paraId="556368F1" w14:textId="77777777" w:rsidR="00B80ABE" w:rsidRDefault="0000730C">
            <w:pPr>
              <w:spacing w:after="0" w:line="259" w:lineRule="auto"/>
              <w:ind w:left="0" w:firstLine="0"/>
            </w:pPr>
            <w:r>
              <w:rPr>
                <w:b/>
                <w:sz w:val="16"/>
              </w:rPr>
              <w:t>Glove thickness (mm)</w:t>
            </w:r>
          </w:p>
        </w:tc>
        <w:tc>
          <w:tcPr>
            <w:tcW w:w="2097" w:type="dxa"/>
            <w:tcBorders>
              <w:top w:val="single" w:sz="6" w:space="0" w:color="E7EDF4"/>
              <w:left w:val="nil"/>
              <w:bottom w:val="single" w:sz="6" w:space="0" w:color="E7EDF4"/>
              <w:right w:val="nil"/>
            </w:tcBorders>
          </w:tcPr>
          <w:p w14:paraId="61BDC190" w14:textId="77777777" w:rsidR="00B80ABE" w:rsidRDefault="0000730C">
            <w:pPr>
              <w:spacing w:after="0" w:line="259" w:lineRule="auto"/>
              <w:ind w:left="0" w:firstLine="0"/>
            </w:pPr>
            <w:r>
              <w:rPr>
                <w:b/>
                <w:sz w:val="16"/>
              </w:rPr>
              <w:t>Breakthrough time (min.)</w:t>
            </w:r>
          </w:p>
        </w:tc>
        <w:tc>
          <w:tcPr>
            <w:tcW w:w="3627" w:type="dxa"/>
            <w:tcBorders>
              <w:top w:val="single" w:sz="6" w:space="0" w:color="E7EDF4"/>
              <w:left w:val="nil"/>
              <w:bottom w:val="single" w:sz="6" w:space="0" w:color="E7EDF4"/>
              <w:right w:val="nil"/>
            </w:tcBorders>
          </w:tcPr>
          <w:p w14:paraId="47B78D40" w14:textId="77777777" w:rsidR="00B80ABE" w:rsidRDefault="0000730C">
            <w:pPr>
              <w:spacing w:after="0" w:line="259" w:lineRule="auto"/>
              <w:ind w:left="0" w:firstLine="0"/>
            </w:pPr>
            <w:r>
              <w:rPr>
                <w:b/>
                <w:sz w:val="16"/>
              </w:rPr>
              <w:t>Standards</w:t>
            </w:r>
          </w:p>
        </w:tc>
      </w:tr>
      <w:tr w:rsidR="00B80ABE" w14:paraId="23576A62" w14:textId="77777777">
        <w:trPr>
          <w:trHeight w:val="893"/>
        </w:trPr>
        <w:tc>
          <w:tcPr>
            <w:tcW w:w="1890" w:type="dxa"/>
            <w:tcBorders>
              <w:top w:val="single" w:sz="6" w:space="0" w:color="E7EDF4"/>
              <w:left w:val="nil"/>
              <w:bottom w:val="single" w:sz="6" w:space="0" w:color="E7EDF4"/>
              <w:right w:val="nil"/>
            </w:tcBorders>
          </w:tcPr>
          <w:p w14:paraId="4B792E6F" w14:textId="77777777" w:rsidR="00B80ABE" w:rsidRDefault="0000730C">
            <w:pPr>
              <w:spacing w:after="0" w:line="259" w:lineRule="auto"/>
              <w:ind w:left="30" w:firstLine="0"/>
            </w:pPr>
            <w:r>
              <w:rPr>
                <w:sz w:val="16"/>
              </w:rPr>
              <w:t>Butyl</w:t>
            </w:r>
          </w:p>
        </w:tc>
        <w:tc>
          <w:tcPr>
            <w:tcW w:w="2097" w:type="dxa"/>
            <w:tcBorders>
              <w:top w:val="single" w:sz="6" w:space="0" w:color="E7EDF4"/>
              <w:left w:val="nil"/>
              <w:bottom w:val="single" w:sz="6" w:space="0" w:color="E7EDF4"/>
              <w:right w:val="nil"/>
            </w:tcBorders>
          </w:tcPr>
          <w:p w14:paraId="02F7310B" w14:textId="77777777" w:rsidR="00B80ABE" w:rsidRDefault="0000730C">
            <w:pPr>
              <w:spacing w:after="0" w:line="259" w:lineRule="auto"/>
              <w:ind w:left="0" w:firstLine="0"/>
            </w:pPr>
            <w:r>
              <w:rPr>
                <w:sz w:val="16"/>
              </w:rPr>
              <w:t>0,3</w:t>
            </w:r>
          </w:p>
        </w:tc>
        <w:tc>
          <w:tcPr>
            <w:tcW w:w="2097" w:type="dxa"/>
            <w:tcBorders>
              <w:top w:val="single" w:sz="6" w:space="0" w:color="E7EDF4"/>
              <w:left w:val="nil"/>
              <w:bottom w:val="single" w:sz="6" w:space="0" w:color="E7EDF4"/>
              <w:right w:val="nil"/>
            </w:tcBorders>
          </w:tcPr>
          <w:p w14:paraId="602128DE" w14:textId="77777777" w:rsidR="00B80ABE" w:rsidRDefault="0000730C">
            <w:pPr>
              <w:spacing w:after="0" w:line="259" w:lineRule="auto"/>
              <w:ind w:left="0" w:firstLine="0"/>
            </w:pPr>
            <w:r>
              <w:rPr>
                <w:sz w:val="16"/>
              </w:rPr>
              <w:t>&gt; 120</w:t>
            </w:r>
          </w:p>
        </w:tc>
        <w:tc>
          <w:tcPr>
            <w:tcW w:w="3627" w:type="dxa"/>
            <w:tcBorders>
              <w:top w:val="single" w:sz="6" w:space="0" w:color="E7EDF4"/>
              <w:left w:val="nil"/>
              <w:bottom w:val="single" w:sz="6" w:space="0" w:color="E7EDF4"/>
              <w:right w:val="nil"/>
            </w:tcBorders>
          </w:tcPr>
          <w:p w14:paraId="7329BD7D" w14:textId="77777777" w:rsidR="00B80ABE" w:rsidRDefault="0000730C">
            <w:pPr>
              <w:tabs>
                <w:tab w:val="right" w:pos="3597"/>
              </w:tabs>
              <w:spacing w:after="0" w:line="259" w:lineRule="auto"/>
              <w:ind w:left="0" w:firstLine="0"/>
            </w:pPr>
            <w:r>
              <w:rPr>
                <w:sz w:val="16"/>
              </w:rPr>
              <w:t>EN374-2, EN374-3, EN388</w:t>
            </w:r>
            <w:r>
              <w:rPr>
                <w:sz w:val="16"/>
              </w:rPr>
              <w:tab/>
            </w:r>
            <w:r>
              <w:rPr>
                <w:noProof/>
              </w:rPr>
              <w:drawing>
                <wp:inline distT="0" distB="0" distL="0" distR="0" wp14:anchorId="5C0C9D88" wp14:editId="6B044D3C">
                  <wp:extent cx="476250" cy="476250"/>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0"/>
                          <a:stretch>
                            <a:fillRect/>
                          </a:stretch>
                        </pic:blipFill>
                        <pic:spPr>
                          <a:xfrm>
                            <a:off x="0" y="0"/>
                            <a:ext cx="476250" cy="476250"/>
                          </a:xfrm>
                          <a:prstGeom prst="rect">
                            <a:avLst/>
                          </a:prstGeom>
                        </pic:spPr>
                      </pic:pic>
                    </a:graphicData>
                  </a:graphic>
                </wp:inline>
              </w:drawing>
            </w:r>
          </w:p>
        </w:tc>
      </w:tr>
      <w:tr w:rsidR="00B80ABE" w14:paraId="262C59EE" w14:textId="77777777">
        <w:trPr>
          <w:trHeight w:val="261"/>
        </w:trPr>
        <w:tc>
          <w:tcPr>
            <w:tcW w:w="1890" w:type="dxa"/>
            <w:tcBorders>
              <w:top w:val="single" w:sz="6" w:space="0" w:color="E7EDF4"/>
              <w:left w:val="nil"/>
              <w:bottom w:val="single" w:sz="6" w:space="0" w:color="E7EDF4"/>
              <w:right w:val="nil"/>
            </w:tcBorders>
          </w:tcPr>
          <w:p w14:paraId="6B9902BF" w14:textId="77777777" w:rsidR="00B80ABE" w:rsidRDefault="00B80ABE">
            <w:pPr>
              <w:spacing w:after="160" w:line="259" w:lineRule="auto"/>
              <w:ind w:left="0" w:firstLine="0"/>
            </w:pPr>
          </w:p>
        </w:tc>
        <w:tc>
          <w:tcPr>
            <w:tcW w:w="2097" w:type="dxa"/>
            <w:tcBorders>
              <w:top w:val="single" w:sz="6" w:space="0" w:color="E7EDF4"/>
              <w:left w:val="nil"/>
              <w:bottom w:val="single" w:sz="6" w:space="0" w:color="E7EDF4"/>
              <w:right w:val="nil"/>
            </w:tcBorders>
          </w:tcPr>
          <w:p w14:paraId="680B4EB9" w14:textId="77777777" w:rsidR="00B80ABE" w:rsidRDefault="00B80ABE">
            <w:pPr>
              <w:spacing w:after="160" w:line="259" w:lineRule="auto"/>
              <w:ind w:left="0" w:firstLine="0"/>
            </w:pPr>
          </w:p>
        </w:tc>
        <w:tc>
          <w:tcPr>
            <w:tcW w:w="2097" w:type="dxa"/>
            <w:tcBorders>
              <w:top w:val="single" w:sz="6" w:space="0" w:color="E7EDF4"/>
              <w:left w:val="nil"/>
              <w:bottom w:val="single" w:sz="6" w:space="0" w:color="E7EDF4"/>
              <w:right w:val="nil"/>
            </w:tcBorders>
          </w:tcPr>
          <w:p w14:paraId="14D7FA6F" w14:textId="77777777" w:rsidR="00B80ABE" w:rsidRDefault="00B80ABE">
            <w:pPr>
              <w:spacing w:after="160" w:line="259" w:lineRule="auto"/>
              <w:ind w:left="0" w:firstLine="0"/>
            </w:pPr>
          </w:p>
        </w:tc>
        <w:tc>
          <w:tcPr>
            <w:tcW w:w="3627" w:type="dxa"/>
            <w:tcBorders>
              <w:top w:val="single" w:sz="6" w:space="0" w:color="E7EDF4"/>
              <w:left w:val="nil"/>
              <w:bottom w:val="single" w:sz="6" w:space="0" w:color="E7EDF4"/>
              <w:right w:val="nil"/>
            </w:tcBorders>
          </w:tcPr>
          <w:p w14:paraId="3CAF2507" w14:textId="77777777" w:rsidR="00B80ABE" w:rsidRDefault="00B80ABE">
            <w:pPr>
              <w:spacing w:after="160" w:line="259" w:lineRule="auto"/>
              <w:ind w:left="0" w:firstLine="0"/>
            </w:pPr>
          </w:p>
        </w:tc>
      </w:tr>
      <w:tr w:rsidR="00B80ABE" w14:paraId="28C5B58D" w14:textId="77777777">
        <w:trPr>
          <w:trHeight w:val="299"/>
        </w:trPr>
        <w:tc>
          <w:tcPr>
            <w:tcW w:w="1890" w:type="dxa"/>
            <w:tcBorders>
              <w:top w:val="single" w:sz="6" w:space="0" w:color="E7EDF4"/>
              <w:left w:val="nil"/>
              <w:bottom w:val="single" w:sz="6" w:space="0" w:color="E7EDF4"/>
              <w:right w:val="nil"/>
            </w:tcBorders>
          </w:tcPr>
          <w:p w14:paraId="0E82D7E1" w14:textId="77777777" w:rsidR="00B80ABE" w:rsidRDefault="0000730C">
            <w:pPr>
              <w:spacing w:after="0" w:line="259" w:lineRule="auto"/>
              <w:ind w:left="30" w:firstLine="0"/>
            </w:pPr>
            <w:r>
              <w:rPr>
                <w:b/>
                <w:sz w:val="16"/>
              </w:rPr>
              <w:t>Type</w:t>
            </w:r>
          </w:p>
        </w:tc>
        <w:tc>
          <w:tcPr>
            <w:tcW w:w="2097" w:type="dxa"/>
            <w:tcBorders>
              <w:top w:val="single" w:sz="6" w:space="0" w:color="E7EDF4"/>
              <w:left w:val="nil"/>
              <w:bottom w:val="single" w:sz="6" w:space="0" w:color="E7EDF4"/>
              <w:right w:val="nil"/>
            </w:tcBorders>
          </w:tcPr>
          <w:p w14:paraId="4CA0931A" w14:textId="77777777" w:rsidR="00B80ABE" w:rsidRDefault="0000730C">
            <w:pPr>
              <w:spacing w:after="0" w:line="259" w:lineRule="auto"/>
              <w:ind w:left="0" w:firstLine="0"/>
            </w:pPr>
            <w:r>
              <w:rPr>
                <w:b/>
                <w:sz w:val="16"/>
              </w:rPr>
              <w:t>Standards</w:t>
            </w:r>
          </w:p>
        </w:tc>
        <w:tc>
          <w:tcPr>
            <w:tcW w:w="2097" w:type="dxa"/>
            <w:tcBorders>
              <w:top w:val="single" w:sz="6" w:space="0" w:color="E7EDF4"/>
              <w:left w:val="nil"/>
              <w:bottom w:val="single" w:sz="6" w:space="0" w:color="E7EDF4"/>
              <w:right w:val="nil"/>
            </w:tcBorders>
          </w:tcPr>
          <w:p w14:paraId="47382768" w14:textId="77777777" w:rsidR="00B80ABE" w:rsidRDefault="00B80ABE">
            <w:pPr>
              <w:spacing w:after="160" w:line="259" w:lineRule="auto"/>
              <w:ind w:left="0" w:firstLine="0"/>
            </w:pPr>
          </w:p>
        </w:tc>
        <w:tc>
          <w:tcPr>
            <w:tcW w:w="3627" w:type="dxa"/>
            <w:tcBorders>
              <w:top w:val="single" w:sz="6" w:space="0" w:color="E7EDF4"/>
              <w:left w:val="nil"/>
              <w:bottom w:val="single" w:sz="6" w:space="0" w:color="E7EDF4"/>
              <w:right w:val="nil"/>
            </w:tcBorders>
          </w:tcPr>
          <w:p w14:paraId="504CAE40" w14:textId="77777777" w:rsidR="00B80ABE" w:rsidRDefault="00B80ABE">
            <w:pPr>
              <w:spacing w:after="160" w:line="259" w:lineRule="auto"/>
              <w:ind w:left="0" w:firstLine="0"/>
            </w:pPr>
          </w:p>
        </w:tc>
      </w:tr>
    </w:tbl>
    <w:p w14:paraId="43D2B611" w14:textId="77777777" w:rsidR="00B80ABE" w:rsidRDefault="0000730C">
      <w:pPr>
        <w:spacing w:after="63" w:line="265" w:lineRule="auto"/>
        <w:ind w:left="250" w:right="1424"/>
      </w:pPr>
      <w:r>
        <w:rPr>
          <w:color w:val="004877"/>
        </w:rPr>
        <w:t>Eye protection</w:t>
      </w:r>
    </w:p>
    <w:p w14:paraId="059F8DD6" w14:textId="77777777" w:rsidR="00B80ABE" w:rsidRDefault="0000730C">
      <w:pPr>
        <w:spacing w:after="302" w:line="259" w:lineRule="auto"/>
        <w:ind w:left="510" w:right="-38" w:firstLine="0"/>
      </w:pPr>
      <w:r>
        <w:rPr>
          <w:rFonts w:ascii="Calibri" w:eastAsia="Calibri" w:hAnsi="Calibri" w:cs="Calibri"/>
          <w:noProof/>
          <w:sz w:val="22"/>
        </w:rPr>
        <mc:AlternateContent>
          <mc:Choice Requires="wpg">
            <w:drawing>
              <wp:inline distT="0" distB="0" distL="0" distR="0" wp14:anchorId="1F13E70B" wp14:editId="5993485E">
                <wp:extent cx="6165850" cy="544562"/>
                <wp:effectExtent l="0" t="0" r="0" b="0"/>
                <wp:docPr id="11106" name="Group 11106"/>
                <wp:cNvGraphicFramePr/>
                <a:graphic xmlns:a="http://schemas.openxmlformats.org/drawingml/2006/main">
                  <a:graphicData uri="http://schemas.microsoft.com/office/word/2010/wordprocessingGroup">
                    <wpg:wgp>
                      <wpg:cNvGrpSpPr/>
                      <wpg:grpSpPr>
                        <a:xfrm>
                          <a:off x="0" y="0"/>
                          <a:ext cx="6165850" cy="544562"/>
                          <a:chOff x="0" y="0"/>
                          <a:chExt cx="6165850" cy="544562"/>
                        </a:xfrm>
                      </wpg:grpSpPr>
                      <wps:wsp>
                        <wps:cNvPr id="421" name="Rectangle 421"/>
                        <wps:cNvSpPr/>
                        <wps:spPr>
                          <a:xfrm>
                            <a:off x="19050" y="0"/>
                            <a:ext cx="1546444" cy="186344"/>
                          </a:xfrm>
                          <a:prstGeom prst="rect">
                            <a:avLst/>
                          </a:prstGeom>
                          <a:ln>
                            <a:noFill/>
                          </a:ln>
                        </wps:spPr>
                        <wps:txbx>
                          <w:txbxContent>
                            <w:p w14:paraId="6B0DEDF8" w14:textId="77777777" w:rsidR="00B80ABE" w:rsidRDefault="0000730C">
                              <w:pPr>
                                <w:spacing w:after="160" w:line="259" w:lineRule="auto"/>
                                <w:ind w:left="0" w:firstLine="0"/>
                              </w:pPr>
                              <w:r>
                                <w:rPr>
                                  <w:sz w:val="16"/>
                                </w:rPr>
                                <w:t xml:space="preserve">Safety glasses with side </w:t>
                              </w:r>
                            </w:p>
                          </w:txbxContent>
                        </wps:txbx>
                        <wps:bodyPr horzOverflow="overflow" vert="horz" lIns="0" tIns="0" rIns="0" bIns="0" rtlCol="0">
                          <a:noAutofit/>
                        </wps:bodyPr>
                      </wps:wsp>
                      <wps:wsp>
                        <wps:cNvPr id="422" name="Rectangle 422"/>
                        <wps:cNvSpPr/>
                        <wps:spPr>
                          <a:xfrm>
                            <a:off x="19050" y="123444"/>
                            <a:ext cx="484196" cy="186344"/>
                          </a:xfrm>
                          <a:prstGeom prst="rect">
                            <a:avLst/>
                          </a:prstGeom>
                          <a:ln>
                            <a:noFill/>
                          </a:ln>
                        </wps:spPr>
                        <wps:txbx>
                          <w:txbxContent>
                            <w:p w14:paraId="14E1DA00" w14:textId="77777777" w:rsidR="00B80ABE" w:rsidRDefault="0000730C">
                              <w:pPr>
                                <w:spacing w:after="160" w:line="259" w:lineRule="auto"/>
                                <w:ind w:left="0" w:firstLine="0"/>
                              </w:pPr>
                              <w:r>
                                <w:rPr>
                                  <w:sz w:val="16"/>
                                </w:rPr>
                                <w:t>shields.</w:t>
                              </w:r>
                            </w:p>
                          </w:txbxContent>
                        </wps:txbx>
                        <wps:bodyPr horzOverflow="overflow" vert="horz" lIns="0" tIns="0" rIns="0" bIns="0" rtlCol="0">
                          <a:noAutofit/>
                        </wps:bodyPr>
                      </wps:wsp>
                      <wps:wsp>
                        <wps:cNvPr id="423" name="Rectangle 423"/>
                        <wps:cNvSpPr/>
                        <wps:spPr>
                          <a:xfrm>
                            <a:off x="1200150" y="0"/>
                            <a:ext cx="414830" cy="186344"/>
                          </a:xfrm>
                          <a:prstGeom prst="rect">
                            <a:avLst/>
                          </a:prstGeom>
                          <a:ln>
                            <a:noFill/>
                          </a:ln>
                        </wps:spPr>
                        <wps:txbx>
                          <w:txbxContent>
                            <w:p w14:paraId="1ECA3A7F" w14:textId="77777777" w:rsidR="00B80ABE" w:rsidRDefault="0000730C">
                              <w:pPr>
                                <w:spacing w:after="160" w:line="259" w:lineRule="auto"/>
                                <w:ind w:left="0" w:firstLine="0"/>
                              </w:pPr>
                              <w:r>
                                <w:rPr>
                                  <w:sz w:val="16"/>
                                </w:rPr>
                                <w:t>EN166</w:t>
                              </w:r>
                            </w:p>
                          </w:txbxContent>
                        </wps:txbx>
                        <wps:bodyPr horzOverflow="overflow" vert="horz" lIns="0" tIns="0" rIns="0" bIns="0" rtlCol="0">
                          <a:noAutofit/>
                        </wps:bodyPr>
                      </wps:wsp>
                      <pic:pic xmlns:pic="http://schemas.openxmlformats.org/drawingml/2006/picture">
                        <pic:nvPicPr>
                          <pic:cNvPr id="425" name="Picture 425"/>
                          <pic:cNvPicPr/>
                        </pic:nvPicPr>
                        <pic:blipFill>
                          <a:blip r:embed="rId11"/>
                          <a:stretch>
                            <a:fillRect/>
                          </a:stretch>
                        </pic:blipFill>
                        <pic:spPr>
                          <a:xfrm>
                            <a:off x="5670550" y="10654"/>
                            <a:ext cx="476250" cy="476250"/>
                          </a:xfrm>
                          <a:prstGeom prst="rect">
                            <a:avLst/>
                          </a:prstGeom>
                        </pic:spPr>
                      </pic:pic>
                      <wps:wsp>
                        <wps:cNvPr id="426" name="Shape 426"/>
                        <wps:cNvSpPr/>
                        <wps:spPr>
                          <a:xfrm>
                            <a:off x="0" y="544562"/>
                            <a:ext cx="1181100" cy="0"/>
                          </a:xfrm>
                          <a:custGeom>
                            <a:avLst/>
                            <a:gdLst/>
                            <a:ahLst/>
                            <a:cxnLst/>
                            <a:rect l="0" t="0" r="0" b="0"/>
                            <a:pathLst>
                              <a:path w="1181100">
                                <a:moveTo>
                                  <a:pt x="0" y="0"/>
                                </a:moveTo>
                                <a:lnTo>
                                  <a:pt x="1181100" y="0"/>
                                </a:lnTo>
                              </a:path>
                            </a:pathLst>
                          </a:custGeom>
                          <a:ln w="9525" cap="flat">
                            <a:miter lim="127000"/>
                          </a:ln>
                        </wps:spPr>
                        <wps:style>
                          <a:lnRef idx="1">
                            <a:srgbClr val="E7EDF4"/>
                          </a:lnRef>
                          <a:fillRef idx="0">
                            <a:srgbClr val="000000">
                              <a:alpha val="0"/>
                            </a:srgbClr>
                          </a:fillRef>
                          <a:effectRef idx="0">
                            <a:scrgbClr r="0" g="0" b="0"/>
                          </a:effectRef>
                          <a:fontRef idx="none"/>
                        </wps:style>
                        <wps:bodyPr/>
                      </wps:wsp>
                      <wps:wsp>
                        <wps:cNvPr id="427" name="Shape 427"/>
                        <wps:cNvSpPr/>
                        <wps:spPr>
                          <a:xfrm>
                            <a:off x="1181100" y="544562"/>
                            <a:ext cx="3994150" cy="0"/>
                          </a:xfrm>
                          <a:custGeom>
                            <a:avLst/>
                            <a:gdLst/>
                            <a:ahLst/>
                            <a:cxnLst/>
                            <a:rect l="0" t="0" r="0" b="0"/>
                            <a:pathLst>
                              <a:path w="3994150">
                                <a:moveTo>
                                  <a:pt x="0" y="0"/>
                                </a:moveTo>
                                <a:lnTo>
                                  <a:pt x="3994150" y="0"/>
                                </a:lnTo>
                              </a:path>
                            </a:pathLst>
                          </a:custGeom>
                          <a:ln w="9525" cap="flat">
                            <a:miter lim="127000"/>
                          </a:ln>
                        </wps:spPr>
                        <wps:style>
                          <a:lnRef idx="1">
                            <a:srgbClr val="E7EDF4"/>
                          </a:lnRef>
                          <a:fillRef idx="0">
                            <a:srgbClr val="000000">
                              <a:alpha val="0"/>
                            </a:srgbClr>
                          </a:fillRef>
                          <a:effectRef idx="0">
                            <a:scrgbClr r="0" g="0" b="0"/>
                          </a:effectRef>
                          <a:fontRef idx="none"/>
                        </wps:style>
                        <wps:bodyPr/>
                      </wps:wsp>
                      <wps:wsp>
                        <wps:cNvPr id="428" name="Shape 428"/>
                        <wps:cNvSpPr/>
                        <wps:spPr>
                          <a:xfrm>
                            <a:off x="5175250" y="544562"/>
                            <a:ext cx="990600" cy="0"/>
                          </a:xfrm>
                          <a:custGeom>
                            <a:avLst/>
                            <a:gdLst/>
                            <a:ahLst/>
                            <a:cxnLst/>
                            <a:rect l="0" t="0" r="0" b="0"/>
                            <a:pathLst>
                              <a:path w="990600">
                                <a:moveTo>
                                  <a:pt x="0" y="0"/>
                                </a:moveTo>
                                <a:lnTo>
                                  <a:pt x="990600" y="0"/>
                                </a:lnTo>
                              </a:path>
                            </a:pathLst>
                          </a:custGeom>
                          <a:ln w="9525" cap="flat">
                            <a:miter lim="127000"/>
                          </a:ln>
                        </wps:spPr>
                        <wps:style>
                          <a:lnRef idx="1">
                            <a:srgbClr val="E7EDF4"/>
                          </a:lnRef>
                          <a:fillRef idx="0">
                            <a:srgbClr val="000000">
                              <a:alpha val="0"/>
                            </a:srgbClr>
                          </a:fillRef>
                          <a:effectRef idx="0">
                            <a:scrgbClr r="0" g="0" b="0"/>
                          </a:effectRef>
                          <a:fontRef idx="none"/>
                        </wps:style>
                        <wps:bodyPr/>
                      </wps:wsp>
                    </wpg:wgp>
                  </a:graphicData>
                </a:graphic>
              </wp:inline>
            </w:drawing>
          </mc:Choice>
          <mc:Fallback>
            <w:pict>
              <v:group w14:anchorId="1F13E70B" id="Group 11106" o:spid="_x0000_s1026" style="width:485.5pt;height:42.9pt;mso-position-horizontal-relative:char;mso-position-vertical-relative:line" coordsize="61658,54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OKFbYgQAAHQTAAAOAAAAZHJzL2Uyb0RvYy54bWzsWNuO2zYQfS/Q&#10;fxD0nrVkS7ItrDcoshcEKJpFkn4ATVOWUIokSPrWr+8MKcpe20njDbL7kDzEGYnkzOHczqyu325b&#10;Hq2ZNo0Uszi9SuKICSoXjVjO4r8/37+ZxJGxRCwIl4LN4h0z8dub33+73qiSDWUt+YLpCJQIU27U&#10;LK6tVeVgYGjNWmKupGICFiupW2LhUS8HC002oL3lg2GSFION1AulJWXGwNtbvxjfOP1Vxaj9UFWG&#10;2YjPYsBm3a92v3P8Hdxck3Kpiaob2sEgz0DRkkaA0V7VLbEkWunmRFXbUC2NrOwVle1AVlVDmbsD&#10;3CZNjm7zoOVKubssy81S9W4C1x756dlq6V/rB60+qUcNntioJfjCPeFdtpVu8X9AGW2dy3a9y9jW&#10;RhReFmmRT3LwLIW1PMvyYuh9Smtw/MkxWt99/eAgmB08AbNRkB5m7wHzfR74VBPFnGNNCR541FGz&#10;mMXZMI0jQVpI04+QOEQsOYvwpXON29k7ypQGfHbGS+k0QXeceirNsyLLMu+pdFKMQAbF/YVJqbSx&#10;D0y2EQqzWAMGl1Nk/aexfmvYgoa5wF8h7xvO/Sq+Ab8FbCjZ7XzbwZ/LxQ5uWkv97weo2IrLzSyW&#10;nRRjEYNRXI0j/l6Ah7FegqCDMA+CtvyddFXlYfyxsrJqHE407K11eCB0mF0vEsPhuRi6pEQAEO1L&#10;YpgOIUwuTqQMKZ9NsnRavEIcXZL22fiThHN0Lpyjy0oSiCI9X5RZmk1GXfd60Zp0seyz8rVjqRpa&#10;wr+OYEA6aa//T8Rwyq40izsl7TfpaIn+Z6XeABcqYpt5wxu7c7wOjQ9BifVjQ7HP4sNhp85DWsA6&#10;moU+nWNShH14CpsiPj9RMueNwo6JTQvlDi6MBEeUeubGnq5vJV21TFg/f2jGAbkUpm6UiSNdsnbO&#10;gEz0+4UrVVIaq5mlNRqswDBSi2/X/YJDuQeGmL/ALnkxTvIuldOkyI9b07gYBjLOvOxNBSoP/PFN&#10;FONgeSBOBFwv1sWhv3omdlQN0S0uKnnPwIfzSOjeaTpJ06QreTf/HTAwXXkGxlgF1oWZbuH5F97V&#10;QaJbEUTk6a+Ol5DaeA6VohgB7QYU+K4FDv4s3ao9GpgA2n6Vi8NdQUM/acBevwMENONGi940vDy8&#10;HBeIYppD0USUwNxdQRa7YaNtLAzkvGkB5HCcgKd8Bp2ZLYzdcYa4ufjIKuhoMA+mTonRy/k7rqM1&#10;gQHhbnx3ex9mHbcVz/hS6E4lp6fAMhrHrYSrmnhdAU1nwN2x04Q7mZv4ezCdWtqh8WM/DM8Q/TD8&#10;g1/6Qw6WFLY/L+BPFnd9nBy62+5nG/RLN9O8WFmMj8tifFFZHCbNueIYTaeZY0qc5oOvQ+84zJ8f&#10;WhwBBcZjn/7qguIIGn4Vx89UHPCp4SlnTC4qjjwdQz/8MnNMp0nx6sTRgXh+aYRbHBT4L9p4Ndpw&#10;Xzng044jsu4zFH47Onx2NLP/WHbzHwAAAP//AwBQSwMECgAAAAAAAAAhALeGQVthRAAAYUQAABQA&#10;AABkcnMvbWVkaWEvaW1hZ2UxLmpwZ//Y/+AAEEpGSUYAAQEBASwBLAAA/9sAQwADAgIDAgIDAwMD&#10;BAMDBAUIBQUEBAUKBwcGCAwKDAwLCgsLDQ4SEA0OEQ4LCxAWEBETFBUVFQwPFxgWFBgSFBUU/9sA&#10;QwEDBAQFBAUJBQUJFA0LDRQUFBQUFBQUFBQUFBQUFBQUFBQUFBQUFBQUFBQUFBQUFBQUFBQUFBQU&#10;FBQUFBQUFBQU/8AAEQgBOQE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pKAGj6UuajkdVUszbQOpr5t+Mv&#10;7d3w3+FMlxp9hdSeMvEEW5TYaK6tHG3/AE1uCfLUf7u5h/drajh6uIly0o8xlUq06S5ps+lfqMVy&#10;3jT4meFfh1Z/avE3iHTtFh25/wBMuFjJ/wB1fvNX5k/E79vL4qfEVp7fTL6DwPpb/dt9G+e52+jX&#10;DfNu/wBqNY6+etQurjVrxry/uJ9QvGbc093I0kjf8CavqcNw7Vn72IlynjVc0jH+HE/TPx1/wUi+&#10;GHhwyw6DBq3i65XgNY23kwf9/Jtv/jqtXhXiz/gpx451KR08N+EdD0OM/KsmpTTX0n12r5Kqf++q&#10;+PaK+hpZJgqXTm9Typ5jXqfa5T2jxB+2d8bPEiyxzePbnT7eT/lhpljawbf92RY/M/8AHq871T4n&#10;+N9akZtQ8deKtQ3feW5166Zf++fM2rXN0V61PDUaf8OnGPyOSVapL4pElxeXV4264up7lv708zSf&#10;+hVHRRXUYDobia1k3QTSwN/ejkaNv/Ha27D4heL9HbOn+M/FFgy/8+muXUP/AKDJWFRUSjGekyoy&#10;lH4T17w9+2B8aPDCqtp8Q9RuYVb/AFWpW9vebv8AgUkbSf8Aj1es+FP+Cl/xH0nZHr3hzw/4hhUY&#10;ZrXzrGY/7zbpF3f8BWvkiiuCrluDrfFTR0wxeIp/DI/STwT/AMFLPh7rUiQ+JNG1nwtK3ymRo1u7&#10;cf8AA4/m/Na+jvAfxl8D/Ey3EnhbxTpmt/8ATO2uFMg+qfe/SvxNoh3W9wtxA0kEy/dkgby2X/gS&#10;14tfh3Dz/gy5T0KWaVY/xNT951z3GKU+1fkV8Mf21vix8MWiiGujxTpi/wDLh4gDS/L/ALM3+sX/&#10;AL6Zf9mvsf4Q/wDBQ74f/EB4dP8AE6TeAtYkO1RfSebYyHP8N0FXb/20WP8AGvl8Vk2Lw3vKPNHy&#10;PYo4+lW8j6xoqpa3cN9bxz280c0Ei7kkjbcrL6hqt14ex6QUUUUAFFFFABRRRQAUUUUAFFFFABRR&#10;RQAUUUUAFFFFACUUtY/ifxTpXg3RbrWNb1C30vS7VfMmurl9qRrRFc2kQNVmwteB/Hr9sjwN8DPN&#10;0+W4bxB4oC/LounOGdD/ANNpPuwj/e+b/Zr5T/aO/wCCgGueNmufD/w0lufDuh52za992+uV/wCm&#10;P/PFf9r/AFn+7Xx6sSru/vMzMzN95m/vN/tV9hl+QTqfvMXoux8/icz5fdpHsPxm/av+Ivxukmt9&#10;T1VtF0GT7ui6SzRw7f8Apo33pP8AgXy/7NePRqsSqqKqr/s06ivuqNGnQjyU48sT56pUlUlzSCii&#10;itjMKKKKACiiigAoo3e9FABRRRQAUUUUAFFFFABQy71+aiigD0f4Q/tEePfgddRt4Y1uT+y1bdJo&#10;t7++s5F/u7f+Wf8AvLtr9A/gD+3V4N+ME1pouthfCPiqfEcdndyD7PdP6Qzf3v8Apm21v7u6vy1q&#10;OaKO4jaN1WWNvvKy142MynD433nHll3PQw+MrUNvhP3r3Db0pQ2Vzivyu/Zx/bk8U/BtrbRfFDXH&#10;i3wiNsaeZJuv7Bf+mcjf6xP9hv8AgLL92v0o+HvxG8N/FLw3b674Y1WDVNOm/wCWkL/Mjf3XX7yt&#10;/stX53jsurYGVqi93ufU4fFU8Qvd3OsopKWvMOwKKKKACiiigAooooAKKKKACiiigBtG6k9BXk/7&#10;QH7QXhz9nvwW2s6zI11qFwWi0zR4WHn3s2Oi/wB1F/ik6KP7zMqtVOnOtJQgtWROcaceaRqfGj43&#10;eGfgX4Tn13xHe+UvKWtlCN1xdyf3I1/L5vurnmvyp+PX7RPi39oTxE15rkzWGiQybrDQbeTdb2y/&#10;3m/56Sf3pG/4DtWuc+KXxU8TfGbxdP4j8U332m7O5beCM4hs493+rjX+Ff8Ax5q5Sv0vLMnp4KPt&#10;KvvTPksZjpV/dj8IUUUV9GeUFFFFABRRRQAU2SVYl3MyqtOr7T/4J6/s5r4g1C6+JXifShJpUIa1&#10;0OG8h+W4Zv8AWXKq33lH3Vb/AHv7tcWMxlPBUZVZnTQoSxFTkifMPgT4I/EH4nSKvhjwhqupRs23&#10;7T5Pk2//AAKaTav/AI9X0h4A/wCCZfjLWfLn8X+KdO8N27KrG002Jr24P95WZtscbf7S+ZX6Pxwp&#10;CgRFVEUYCr2qX8a+CxHEGKq/wlyn0dLK6Mfj94+dPh/+wX8H/AbRyz6BL4tvox/x9+JZvtef+2O1&#10;YPyjrV8XfsSfBfxiWkn8D2Wl3Df8ttDeTT8N/e2wsqsf95TXunT0o+96V4rxmKcvae0lf1PQ+r0e&#10;Xl5UfCXiz/glzp8jmTwp8Qb+yTtb65Yx3n/AQ8bQ7R/wFq8a8Vf8E8fjF4fYNY2+jeJ4ycf8S2/8&#10;ltv+0syx/wDjrNX6pLn+9StivTpZ5jae8ub1OSeXYeX2bH4eeKfhh4z8DysniHwlrWklW277ixk2&#10;t/utt2tXLLcRysyrIrMv3l3V+9LRiRWDDcrdq848ffs7/Dr4jabcWuteEtLlaYMPtcNqkVwhb+JZ&#10;FXcGr2qPEivatT+44KmU/wDPuR+MNFdb8XPhjq3wb+I2r+ENXVvOsZN1vcsvy3Vu3+rmX/eX/vlt&#10;y/w1yVfZ0qsa0FOHwnz8oyjLlkFFFFaEhRRRQAV2Xwl+MXiv4H+KY9b8Kag0DMy/abCb5rW9j/55&#10;zL/7MvzL/DXG0VnVpQrQ5KvwlRlKMuaJ+wv7PH7SHhf9obw59q0pzp+tWyj+0NFuJA01sx/ut/y0&#10;jz92ReP937tex9a/C7wd4x1z4e+JbTxD4b1GXS9Zs23Q3Ef93+JWX+JW/iWv1Y/ZZ/aj0f8AaK8O&#10;PG6RaV4x0+Nf7T0jf1/h+0Q/3omP4qflb+Fm/Ns1ymWDftaWsPyPrMHjo1/cn8R75RRRXzh64UUU&#10;UAFFFFABRRRQAgFGKTpWR4q8U6b4N8O3+t6xdx2WmWELT3FxJ91FWlFOUuVC2OR+Nnxj0D4F+Bbz&#10;xNr0x2J+7tbVG/eXczfdjT3/APQVDGvyG+KnxR1/4z+Or7xT4kuPMvbj93DbKzeTZw/wwx/7P/oT&#10;fNXR/tEfHrVv2hPiFNrd88lvolqzRaNpjfdtbf8AvN/00k27mb/dX7qrXmNfp2T5ZHB0/a1P4kj5&#10;DHYz28uWPwhRRRX0Z5QUUUUAFFFanh3wrr3i+4a30HQ9S1yZflZdPtZJtrf8BWlKSh70iuXm2Mum&#10;ySrFGzOyqq/eZq+hvAP7B3xc8dPHJdaRbeEbJutxrU22Uf8AbGPc3/fW2vsn4K/sG/D34T3Fvq2p&#10;rN428RQ7WjvdWRRb27L/ABQ26/Kvb5m3su35WFeFi85wmGWkuaXkehQy+rW3jynyb+yz+xZrPxku&#10;rPxJ4tt59D8EKyyRxSr5dxqn+yF/hj/2v4v4f71fp9YWVloelwWlrFDZ2VrEIo44wFjijVflX/ZA&#10;Aq9txjHFfCf/AAUD/acht9MuvhX4XvGe+u1xr91bybfJt/8An23D+KT+L/Z+X+JtvxUquJzvExh0&#10;/I9+NOjl1LmPu3nbQK/Mn9mH9uzVPhrDZeFvH8lzrPhaPbDbaun7y7sF/hWT/nrGv/fS/wC0uAP0&#10;e8L+K9H8aaHa6voepW+q6XdLvhu7WQPG6/UVxY3AVsDLlqLTudGHxVPEK8TbooorzzsEopaKACii&#10;koA+W/26P2d2+MXw9/4SLRLff4t8MxyTQRxr815bfekt/wDab5dy/wC1uX+Jq/LeOVZY1ZfutX71&#10;ccCvyt/bp/Z5b4QfERvE+j22zwl4jlaRVjX5bS8+9JH/ALKt95f+Bf3a+2yDMLf7JU/7d/yPnMzw&#10;3/L+PzPmmiiivuj50KKKKACiiigArW8I+LNY8A+J9N8R+Hr19P1rT5PMt5o//Hlb+8rL8rLWTRUS&#10;jGcOSZUZcmqP2D/Zl/aL0j9obwX/AGjbqljr1kVh1XSy2Wt5dv3l/vRt/C3sw/hNezV+Ifwn+Keu&#10;/Bbx3p/ivw7Ltu7c7Li2dv3d5bs37yGT/Zb/AMdba38NfsV8K/iZovxf8D6Z4o0GbzdPvo92xv8A&#10;WRP/ABRuP4WU1+YZtljwNTnh8DPrsDjFiI8sviO0ooorwT1QooooAKKKKAGcCvzW/wCCgH7R7eNv&#10;FUvw30C6b+wtGm/4m88bfLc3a/8ALD/dj/i/2v8Adr6r/bK+PZ+BXwpnk02ZV8Va1ustKXqY2x+8&#10;n+kand/vFa/JONdq/MzM33maRtzM395v9qvscgy/2kvrdTZbHgZnieWPsojqKKK+/PmQooooAKKK&#10;azbV+VWZvuqqruZm/uqv96jbUDq/hZ8MNb+MXjvS/CWgR/6XfN+8uW/1drCv+smb/ZVf++m+Wv2M&#10;+Ffwt0L4P+CdP8MeH7VbextI/mbb800mPmlcj7zMea8i/Yx/ZtX4GeAU1LWIl/4TTXI45tRb/n0X&#10;7y2q/wC7n5v7zf7q1gft0ftPT/B3wza+FvCl/wDZPG+sbZPOjVWawtNzbpvm+XczLtX/AIE38Nfn&#10;OPxVTNsUsNh/h/rU+pwtGOCo+1q/EfV9UNS1Sz0bT7i9v7uGxsrdDJNc3EixxxqPvMzNwor8iZP2&#10;yPjdLb+S3xGv1+98y2Fmrf8AfXk15542+IXiz4lTLJ4s8S6r4i8tt0cWoXTSQxt/eWP/AFat/urW&#10;sOG6/N784kyzan9mJ9q/tLf8FB7Q2dx4c+FFyLu4k3R3Xido2EcK/wAQtVYfvG/6afd/u7vvL8FM&#10;zSzSSSySTzSM0kkkjbmkZvvMzUUV9jgcDRwFPkpLU8GviamIleYV3fwj+OnjX4Gao134S1c29vNI&#10;slxpc/7y0uP96P8Avf7S7WrhKK7KlOFWPLVjzRMIylTlzRP0v+EP/BRfwF4yjtrLxor+BtZYhWku&#10;FabT5Dx8yzqv7vv/AKzaq/3mr6o0fWtP8RaZb6hpd9balY3Cborq0mWWKRf7ysvytX4UVseEvGfi&#10;H4f3jXPhbX9T8O3DNukbS7ySFZP95V+Vv+BLXyWJ4cpz97Dyse3SzWcfdqRufueG965H4lfEKx+F&#10;nhWbxJrFvfTaNaOpvp7C3a5a0hP3p2jX94yL/F5asyj5tu1WI/LfQ/23PjboixhfG51NI/4NS0+3&#10;k3f7zLGrf+PUzxP+2x8ZvFlrJb3Hi+PT7eRfLeDTdPhh3r/F8zKzf+PV5ceHcTz+9KNvn/kdjzWl&#10;bSLP1a8G+OfD/jzRYtX8N6zY65pcv+ru7C4WaM9OMr0PtXRZr8KfB/irXvh/qi6l4Y1zUPD+oLt/&#10;f6bcND5m3+GRfuyL/stur6V8E/8ABR74m+GrOO313TtH8VBdq/aplaznP+9s+Vm/4CtPEcO14P8A&#10;cPmClmlOXxrlP0V8G+PtD8df2oNIvVuJtIv5tMv7b7sltcRsVZHX/wAeHZlZWXiqHxe+GOl/GL4d&#10;614S1ldttqERWO4VdzwS/wDLOVf9pW2t+lfl/D+1fr+iftCar8UfD+mppI1XyV1TQFuN1veRrGqt&#10;ubb97crMrbdys3+0279OPgz8ZfDnxw8EweIvD04Mbfu7m0kP760m/ijkXsw/WvOxeXV8u5ay/wCG&#10;Z1UcVTxXNTZ+OPjTwXrfw38Wan4Z8R2v2TWdOm8mZf4ZF/hkj/vRsvzK391qxq/Uz9tr9mZvjd4P&#10;i1vQIYz4y0SNmt1283sH3mt2b/x5f9r/AHq/LNlkikkjljaKaNmjkjkXa0bL95Wr77LMdHH0ed/F&#10;9o+axeGlh6lvshRRRXrnCFFFFABRRRQAV9C/sX/tIH4F/EBdJ1m6aPwVrsiw3TP92yuPux3H+yv8&#10;Mn+z838NfPVNkVZY2Vl3K3ystc2Iw9PE0pUam0jajWlRl7SJ+9IPT0pcda+R/wDgn38en+I/gF/B&#10;mtXBl8R+GYY44pWPzXVj92Nj/eaP/Vt/wFvvMa+uTX5BicPLC1pUanQ+4o1Y1qanEdRRRXObjMdK&#10;jkkWONncgKvJLdqlNfNX7d3xkPwn+Cl1p9hceR4h8Tu2mWfln5o49u64m/4DHld396SOt8PRliKs&#10;aUeplVqRo03NnwP+1V8ZJPjd8ZtW1aCZpNC05m07Sl/h8mNvmk/7aNub/vmvI6bGqxKqqu1V+WnV&#10;+x0aMaFONOn8MT4OpUlUlzSCiiitjMKKKKACvsT/AIJ8/s7x+MvEh+JHiG0WTSdGm8vR4ZF+Wa8X&#10;7023/pn/AA/7Xzfw18d1+pX/AATw8WN4i/ZzsLCQr5uiXtxYbV/ubvMX9JP0r5/Pa9SjhH7P7Wh6&#10;WXQjUr+8er/HX4x6T8DfhzqPijVj5jRkQ2dopw11cN/q41/r7K1fjv408Z6z8RvFeo+JfEV217q+&#10;oyeZNI33V/uxr/dVV+Vf92vWf2wPj9qPxy+Kd9agPa+GfDl5cafp1m3y+ZJHI0clxJ/tMy/Kv8K7&#10;f4t1eG1GS5f9Uo+1n/EkVmGK9vU5I/DEKKKK+jPLCiiigAooooAKKKKACiiigAooooAK6/4T/Frx&#10;P8EfF0PiPwnfLBdfLHdWk3zW99Du3eXMv/sy/Mv8NchRWdWlCtDkn8JUZSjLmifsl8A/2gvDn7QP&#10;hH+1tFdrS8gYR3+k3DKZ7ST0P95W6q38X6V83ftv/sdyeIZ7r4jeAtNMurtuk1vSYc/6Yqqf9IhX&#10;/nt/eVf9Z1+9u3fEPw6+JHiP4T+K7XxH4W1BtP1G3+8v3o7iP/nnIv8AEtfqN+zX+114Y/aEs109&#10;mGheM4Iy1zoVy/Mqr96a3b/lpH/48v8AEv3S3weKwVfJ631nDa0/63PpaNenjqfsavxH5KRsrL8t&#10;Or7T/wCCgH7Nei+CyfiboFwmnjUb2O21DSTGPLkmkDHzo2/hb5fmX/gVfFlfZ4LFwxtGNaB4FehL&#10;D1OSQUUUV2nOFFFFABRRRQB2Pwd+J178G/iboPi+xLOLGbbdQL/y2tW+WaP/AL5/8eWv2l0PWrLx&#10;Jo9jqunzrc2F9ClxBMvR42XcrV+FNfox/wAE2/jE3iXwHqnw+1C4L6l4db7RY7m5ksZWztX/AK5y&#10;bl/2VeKvjuIsHz0o4qO6/I97K6/LL2Uup9p0UUV8AfTjPQ+lfk9+3h8UG+I37QWoafbz79J8LQ/2&#10;Vbrn5ftG7ddN/vbtsf8A2xWv03+KPja2+G/w88ReJ7oL5OlWMtztb7rMq/Kv/Am2rX4h3F7capdX&#10;F9eSNLeXUjXE0jNuZpGbc3/oVfX8O4bnqyxEvsng5pV5YxpjaKKK/QT5gKKKKACiiigAr7i/4Je+&#10;Ko7fXPHvhmR9slwlvqcK7uu3dHJ/7Tr4dr3j9hjxlH4N/ab8Nec2231qG40dm/utIvmR/wDkSFV/&#10;4FXk5pS9tg6kfL8tTtwU+TERZi/teeCf+EB/aV8d2KLIlrqF5/bVu0v/AC0W5XzpGX/Z85pl/wCA&#10;15DX2x/wU/8ABbWvizwN4xjTEd5aTaLcN6NG3nQj/wAiXH/fNfE9PK6vt8HTn5E4yHs8RJBRRRXq&#10;nIFFFFABRRRQAUUUUAFFFFABRRRQAUUUUAFfXH/BMrQ57343eJ9WVM2un6AbeRtv3ZLi4jaP/wAd&#10;t5K+R6+6P+CWFrJ/anxUumX920ekwq3+0v2xm/8AQlrxc6ly4Go/63PQy+PNiInS/wDBUTXxB4D8&#10;EaFs3G91aS93/wB3yIWX/wBuK/PKvsj/AIKd6y1x8UvB+k53R2ukSXX+60k23/0GOvjes8jp+zwU&#10;GVmEuavIKKKK9480KKKKACiiigAr0/8AZl+KDfCD46eGPELz+Tp0k39m6iR91rWbarbv91vLk/7Z&#10;rXmFNkXzY2Xdt3fxVjWpxrUpU5fDI0p1JU580T96uoBp3PpXkH7KvxF/4Wj8BfCWtu4e9W0Wyu/X&#10;zof3bZ/753f8Cr1/Ir8XqwlSqSpvoffU5KcFJHyR/wAFI/HLeHfgbaeH4ZGS48RalHasF7wx/vpP&#10;/QVX/gVfmZX2D/wU28Vf2j8W/CnhxJMxaVpDXrr/ANNLiZl/7622/wD49Xx9X6dklL2WCj/e1Pj8&#10;xqe0ry/uhRRRX0B5oUUUUAFFFFABV/w34mfwR4o0LxNDH5r6JqNrqax/89Ps8yybf+Bbdv8AwKqF&#10;NkVZVZW+6y7amcfaJwkVGXKz9Tf+Cg/hpfFX7M1/qVvGs0mj3drqccn92MNtkb/v3I1flpX6yfBC&#10;eH45/sXaBZXQkuGv/DjaNcPOctJPArWryf8AApIWavyb8iS1ZreXd50LNDJu/vK21q+XyGfJCphp&#10;fYkevmMeaUasftIKKKK+qPFCiiigYUUUUAFFFFABRRRQAUUUUAFFFFABX6Ff8Eu9M8rwH8QNRwn7&#10;7WYbXd/H+7tY259v33/oVfnrX6Sf8EwbeSP4I+K5H+5N4ruGj/3Vs7Nf/QlavnM/ly4Nr0PUyyP7&#10;8+Yv2+9Y/tb9p3W4Vk3R2FjaWy/7LFN7f+hV88V6H+0Z4gXxN8fviHqMcnmwyaxNDG3+zH+7/wDZ&#10;a88r1sFT9nh6cf7qOLES5q0pBRRRXaYBRRRQAUUUUAFFFFAH33/wS/8AHPn6V438HTSbvslxDqts&#10;vosy+XJj/gUa/wDfVfd22vyd/YC8VN4Z/aa0WzL4h16xvNNbP3dyx/aFP/kuy/8AAq/WLdX5dntL&#10;2ONk/wCbU+xy2pzUEux+Pn7ZniFfE37T3jydH3wWtxb6fEfTybeNWX/v55leM10XxM1FtY+KHjbU&#10;HZma68QalNu/2WupNv8A47trna/ScNT9nRp0/wCWKPlKsuapKQUUUV0GIUUUUAFFFFABRRVvQV06&#10;61aw/tS11G+0RbiP7fHo8e64a33fvFjZvl3Mu5V3VMpKKuVFXP0E/wCCd/xU0nR/hW3hHX9Xi0vU&#10;pNRmu9HttSb7P9qs5NvzW5k+WT99533a+Rv2qvB0ngf9ojx1YGLZDcX7ahblV2qY7hfMXb/u7mX/&#10;AIDX6K+A/F3wR/aa8B2vhnTbbR9W0+xt0hXw1qFqsV1p6qu1VWFvmj2qNoePj5flbiuC8YfsneCf&#10;hvYvqv8AYGh+L/DMbxxyaV4it/8AiYw7pNscdpqEa+ZJ8zKi28yvuZlXzo1r8/w2Ohh8ZUqzi05f&#10;Z/r+vM+jq4d1KEYRldR6n5o0V9/W/wCyf4e+IUiz6B+z7/wiFjIqst/4x8WXlnMvzfNixs5pt38X&#10;yySRVr6D/wAExfByyyXHiDxVq95K8zOtpoqrZWUcefljVZmuJvl/vNMzV9A8/wAIvjVv68mzz/7N&#10;qy+E/Oqiv1X03/gnz8DrHYZfCt5qDrj5rvXL5v8Ax1ZlX/x2tu+/Yd+B+oW5hk8AWUKt1e0uri3k&#10;/wC+45Fb9a5pcR4T+WX4f5m39lVv5kfkbRX6ieIv+CcPwc1W3Kada674dk/hl0/V5pmH4XHnL/47&#10;Xivjj/gmBrVkrS+DvHFvqH/Trr9r5Lf9/od3/otf96umjnuCqO1+X1MJ5bXp/wB4+JaK9i+Hf7KP&#10;jv4k+P8Axd4OsJNF03XPC/lrfrqVzIsf7xm2+W0ccm77teg3v/BOL4r6dZXF1Nq3hDybdGlbbfXW&#10;7aq7v+fevQnmWFpy5HURyRw1aUeaMT5cor3/AOAf7FfjP4+eF7DxRbaxpPh/wxeyTRx3dwGuLhvL&#10;mkhkZYV2/wDLSNvvSLX094R/4JkeBNLCyeI/E2veJJv44oXjsbdv+AxqZP8AyJXNiM6weHk4815G&#10;9LA16seZRPzior9YtL/YI+BmmvHIPBkl3Io63usX0yt9Y2m2/wDjtWdS/YV+BuqbfN8BQwben2LU&#10;Lu1/768uZd1ef/rHhP5Zfh/mdf8AZVb+ZH5KUV+nPiD/AIJr/CbVlX+zZvEnhxl/58dU87d/vfaV&#10;mrz1v2C/GHwzSSfwfdfD34iQ+Yzrpnj3wnC0ir/DtuF3Mzf9+1reOfYWS9x+9/eMXltWPxHwBJf2&#10;sX37iJf96Ra/Rz9gfx14a8A/s2rcanqlnaXOp6xfT29u0waa7ZSsf7uNfmb/AFar8q9qd8Odb1+7&#10;8YaZ4A8VfCTRvg3rmoJI1vr2i6Tb3sN6yDdJHbt5ZihkC/Nuk81f9mve4/DXw1/Z902+8UarcWOk&#10;TyD/AE7xLrlwHvLk+jTSfM3r5a/L/dWvGzPMFioKhKnq9dHe/wDXzO7B4R0Zc6kfkj8QPC/iXwl4&#10;nuE8VaJdaFqepPJqa290u1mjlkZt3/oVc5X07+2d+1B4A/aAk0iw8J6RcX0+lTMy+Jbhzb7o2X5o&#10;Y4du6SNvlbdJt27flX5q+Yq+uwNSpVoRlVjyyPFxEYRqSjCXMgooorvOYKKKKACiiigAooooA634&#10;Q+IP+ET+MHgLWWk8qOx8QWMkzf3YWuFWT/yGzV+2f2qP1r8FdUaRdNumiZlmWNmjZf4W2/LX60/8&#10;NE23on/ftq+PzvByrzhOPme1ga6pQcWflJeTtdX11cN96aaSZv8AgTbqjoor7A8UKKKKACiiigAo&#10;oooA6H4a6Da+KviZ4N0K/VnsdV1uxsLhVba3lzXEcbf+OtX7UW+n+HvAukl4LbTdC0+3RQzJHHbx&#10;IvRfm4UV+KPgPxFH4P8AH3hbxDNH5sWkaxZ37R/3lhmWT/2Wv2o8X+FtJ+JHgnVNA1JVu9H1mzkt&#10;pRGQQ8ciY3KemeQytXwnEd/a0rv3T6LK7cs7fEfGX7cw8A+KrjwB4n8P+LNIi1LS9cWz1Gfw9qdu&#10;t9Ha3DKrTLtbczRsq/8AfTV6B8VPDnxN+FPwn1aW+8aWHxD8K2clnd+drFo1vqlpHHdQybvOh3Lc&#10;fd3fMsf3fvV+a/jXwDffD/xPr3hLV4Vg1XSbiSxuNq7d237si/7LKyyL/sstfrP4X1KP46/sfwTS&#10;ot1Jr3hR7eaP/p4+ztHIv/AZFYfhWeOoPB0cPJS5oX/4JWGqe3qVFy8rPdR0FFc/4G18eKvBegaz&#10;8yjUtPt7v5hhv3kat/7NW+1fHtWdj6Bai0UUtIYUjdKWigD41+DukatN+2b8f47HVhpMnl6bIzfZ&#10;ln3Kwk2/e6V9CeI/D3iuPw7qjSeL0lVbObK/2XGu7923+1X50ftHfFvxb8OP2qPiRd+D/EN54cmu&#10;pLe2upLdY281Y4V2/wCsVv7zVw0v7V3xkuIZIZviNq0kMitHIrRW/wAyt97/AJY19u8pxGJdOtGU&#10;bWj+S8j5xY6nR5qcovdn6GfsC28dv+yT4CWMnDLfSn/ea+uGb/x5jX0OO1fP/wCweySfso+AthVl&#10;SO7X5f7y3k6tX0AO1fKY3/eqv+KX5ntYf+DD0Q6iilrjOkKSlooA+d/jhba7rfx9+E2jaFrUeg3/&#10;ANj1m+bUDaLcmJFjhi+WNvl3fvh8zfL/ALNeKfHD4b+Dfhl8cPgtN4x8WXus3t/qt1qN/wCIfGeo&#10;q1vDBawr+58vasMKySTR/wAK/dr6M2jVv2sGk/1q6D4P2t/0ykvLz5fxZbM/lXwj/wAFEvFn9v8A&#10;7SFzp6swh8P6Va2LKfu+ZJuuGb/vmaNf+A19PlkZV60KMfd9x3+d/wDM8XFyjTpyn5/1+R95eJv2&#10;evhJ8YvD8E8vhjQr+yuk8y21HSFWJirf8tI5oev+9mvyQ8baBH4T8deKdAikaWHSNavtNjkb7zLb&#10;3EkKs3/fuv1n/Y40eTQ/2Y/h7azQywStpqzNHN95fMZpP/Zq/JfxnrX/AAk3jnxVrasjLqmtX2oK&#10;0f3W864kk+X/AGfmr1MilUjXrUubmjE4cx5fZ06nL70jHooor7U8IKKKKACiiigAooooAbMvmxsv&#10;95dtd9/wtS8/54t/38auDoqXFPcE2th1xE1vcTQv96ORo2/3lbbTa3PH9j/ZPxD8X2B+VrPXtQtd&#10;v/XO6kX/ANlrDpRlzx5ipR5ZcoUUUVZIUUUUAFFFFADZFVlZW+61fqj+wT8Yl+JfwVtdHvbjzNc8&#10;M7dOuFb7zRY/cv8A98/L/wABr8sK9w/Y1+Lw+D3x20ie6nEOh67t0jUWb7qeY37mRv8Adk2/N/dZ&#10;q8POMJ9bwslH4o+8ehga/sa392R7P/wUq+D40vxFovxK0+DbDqKrpWq7F485Qfs8rf7y7o/+2cde&#10;p/8ABNTxgNc+Buq+HJnVpPD+rzQpHu6W86rcKf8Av5JMv/Aa9/8Ajp8M7f4wfCnxH4VnC+ZfWrfZ&#10;5G/gnX5o2/BlWvzd/Y1/aA079mv4heJ7Xxjb3sGmarFDZ3jWtv5zWt1bzMqsy/e8vbNNu27m+78t&#10;fL0JSx+WOhHWdP8Ar/M9eolhsXGo/hkfo98EZGh8FyaNKoWfQr+60plX7qrHI3lbf+2TR16LjrXh&#10;/wAOPH2g6x8VL+58Pa3Ya54d8YWa39ld2dysiC7tlWO4hwv3W8uS3fDYb7/92vb/AFr5itFxn73U&#10;9ilLmjcdRSZorI2Cg9DRVHWNQj0nSry9lZVhtYXmdm7Kq7v6UJczshM/Gj9o/UF1b9oP4jXKMWRt&#10;buFVm/ur8v8A7LXnVTahqkmvapfapLI0smoXEl40jfebzGZv/Zqhr9qw9P2dKFP+U+AqS5pykfql&#10;/wAE79ShvP2W9AtYj+80+/1KCYf3Wa9mm/8AQZlr6X/hr4c/4Jd+Jlm8HePPDezElnqsOpht33lu&#10;IVjx/wAB+y/+PV9wg1+T5pD2WNqR8/z1PtcHP2lCMiSikorzTrCk4pOwrg/jZ8SYfhF8K/E/i6ZI&#10;5m0u0aWCGZyiS3B+WGNm/hDSNGu7+HdmiEXOShHqTKSjG7MD4Mq2u+MPih4skiZY77XzpNnI3Rra&#10;wiW3bH/b19tr8xdQsLr9o39qC+tbVpJV8T+JJFVmXd5dqsn3v91YV/8AHa+o/FH7aXgv4N/Cm1+H&#10;vgqebx14gstP+wXOuWo8uwN0yt9ouvOb/XM0jNL+7Vlbc3zVg/8ABMr4Ux6jrniX4i30aTrprf2N&#10;pzMPmWdlWS4k/wC/ckK7v9qSvssHGpgKFXF1Fa/ux/r7jwK8o4qpChH5n2P8avHdl8Dfgj4i1+JU&#10;gj0fTWisIDna023y7eP/AIFI0a/jX4tWdv8AZbOGFf8AlnGq/wDfNfeH/BTb4peZN4Y+HtncfL82&#10;ralGvt8turfj5jbfZa+Fa9fh/D+xw7qy+KZyZlV56vs4/ZCiiivpzxgooooAKKKKACiiigBsjbVZ&#10;m/h+auo/4V9qn/TL/vquP1ZvK0u8ZfvLC3/oNfqD/wAM0v8A8+6/+Q64cVioYZrme500aMqt2j4j&#10;/a68Ojwr+018Q7JV2xzX0d9H/tfaLeOZv/IjSf8AfNeSV9af8FLPCn9j/G7QddSPZFrOirEW/vS2&#10;8zbv/HZo/wDvmvkus8tq+2wdOXkVi4+zrSiFFFFekcgUUUUAFFFFABUc0a3EckbruVl21JRQB+tX&#10;7F/xok+M3wT02TULg3HiPRj/AGZqbO26SSRB8kzf9dI9rbv7xavjD/goL8JD8P8A41jxFZ27RaP4&#10;sja63KvyrfR/LMv/AAJfLk/Fv7tYn7Dvxgb4WfHCxsbu6EGheJtunXiyNtjWb/l3k/3t3y7v+mlf&#10;f/7V/wAFZPjx8HdQ8P2Sxf25ayJqWkTTthVuo93y/wDAo2kj+bp5mf4a+Al/wj5nzf8ALuf9fgz6&#10;WP8At2E5ftRPyp+EvxCuPg/8UPDnjOyjZ5NLvFkuI41+a4t2/d3Ef+80bSbf9rbX7U+HfEen+LtA&#10;0/WtJuo77TL+CO5triM5WSNl3K1fjB8Qvgr47+E8zL4s8LahpcKtt+2eX51s3+7Mu5a6z4B/tXeN&#10;/gC32fSJ4td8MSN5kmh38jeWv95oZF+aFv8Avpf9mvVzTLo5lCNfDS95ficmExTwkvZ1I+6fsT+A&#10;o/AV8e+Gf+Cmfw51C2X+3NE8QeH7vb8yC3W7i3eitG24/wDAlWte9/4KS/CG1tjJAPEF7L/DBFpT&#10;Rs3/AAKRlX/x6vi5ZXjIvldNnv8A1zD/AM59VDGCQK+Zv25vjpp3wx+EWr+HoLtG8VeJLZrK0tY5&#10;P3kcUnySXDf3VVd23+82P9rHzv8AFL/gpd4q8QQzWfgPw9b+F4G+VdU1RlvLpR/eWFf3cbf7zSLX&#10;yTr/AIg1bxfrl1rOvapdazrF026a9vZvMkk/u/8AAV/hVflX+Gvey7IqvtVVxPuqPQ8vFZjDllCk&#10;Zqqqqqr91adRRX6AfNH0B+xL8bLL4MfGL/idTfZtA1+BbC5nf7tvJu3QyN/s7ty/8Cr9Y4ZUljEi&#10;EMrDIK96/BplVlZWXcte2fB/9sH4nfBiK1sLLVk8QeHrf5V0fXB5qxr/AHYZv9ZH935V3NGv92vk&#10;s2yaeLn7ahue3gcdGhH2dTY/X+kr408If8FNfA2o20a+JfDmueH7vH7w2yLe2/8AwFlZZD/37ror&#10;j/gpB8H4bcyRy6/dyL0jj0mRWb/vraP1r46WV4yMuV02e8sZQl9o+px6AYFfBH/BSz4u2d1a6H8N&#10;9PnSa7juF1TVFQ8QqqssMbf725m2/wCytc98W/8AgpXrniDT59O8AeHn8N+arR/2xq0iS3Uf/XOF&#10;d0at/tMzf7tfG+oX91qmoXWoajeT319dSNNcXdzI0kk0jfeZmb7zV9LlOT1KVaNfEe7y9DyMbj4T&#10;p8lIhWKaWSOG3hae4kZY4Y1+9JIzbVVf+BV+yXwG+Htj+z/8C9G0W7eO3bS7FrzVbo/da4YGS4kL&#10;em4t+Civzr/Ye+FUvxL+POh6hNaSS+H9B3anPcNG3kyyL8sK7vus3mMrf8Br6q/4KLfGb/hC/hnb&#10;eBtOuHi1jxUSs7RNtaGwjZfOz/10JWP/AGlaT+7W2czljMRTwNL1ZngIrD0ZYmZ8CfFr4kXHxe+J&#10;viLxjcb0/tS6ZreNm+aO3X5YV/75Va5Khe1FfX0qcaUFCP2Tw5SlKXNIKKKK0JCiiigAooooAKKK&#10;KAOj+Gnh8eLPib4L0RlZotR16xtZFX/nm1xH5n/ju6v25+xLX5O/sK+FT4q/af8ACzMnmW+j291q&#10;0i/w4WHyY/8AyJNG3/Aa/W3aK/PeIq/+0Qp9kfS5bS5qbZ8c/wDBTDwS2s/CPQfEsUZaTQdTVZGV&#10;efJnXy2/Dd5dfm9X7X/HDwEvxQ+E3irwuw+fUrCSGL/rrjdH/wCPKtficqyRbo5V2TRs0ci/3WX7&#10;1etw7X9phpUv5TjzSny1efuOooor6w8YKKKKACiiigAooooAa27+BmiZfmVlbayt/eWv1O/Zn/a/&#10;8F/ED4f+H9O8SeK9P0nxxb26219Z6nP9na4mTKmSNpNqyeYq+ZtVm27v9mvyzpskSyrtdVZf7rV5&#10;WY5dDMKdpOziduGxTw0ro/eCSO31G22ssdzbyDlWAZWFflh+3z8K7D4a/G+0uNG0u30vRNe01bqO&#10;G0hWOP7RGzRzbVX/AGWhb/gVY37F/wAYLv4U/HDw3Yy6ndReFtam/sm6svOb7NHJN8sMnl/dVlm8&#10;td391mr68/4KRfDn/hKPgvZ+J7df9M8L3i3D/wDXvL+7k/8AHvLb/gNfJ4ejPJ8wjTlK8ZntVakc&#10;bhpVIx96J+ZtFFFfoJ8wFFFFABRRRQAUUUUAFFFFAHR/DXwZN8RviN4Y8KRPJC2r38No00SqzQxs&#10;37yTb/srub/gNfpl8Pf2A/hJ4GaG4vNKuPFt9H/y8a/N5y5/64qqx/8AjtfKf/BNvwSfEfx41PX5&#10;IfMtfDelM4k/553Ny3lx/wDkNbr86+pv+CgvxAfwb+z5fWFtM8N9r9zDpsbxybWRN3mSN/3zHt/7&#10;aV8Pm2Jr18ZHB0JW/r/I+hwdKnToOvUiW/il+2J8KPgPbPodlcQ6zrNmvlpoPhyNWELZ+7JIv7uH&#10;nqrNu/2Wr82vjL8XNb+OXxBvvF2vLFBcTRx29vaQszR2tvH92Nd3+0zM3+0zVw0MS28axoqrGv3V&#10;WpK9/A5XRwL5170u55uIxk6/uv4Qooor2TgCiiigAooooAKKKKACiimyMsUbM33V+agD7r/4Je+C&#10;Wa88deMJI/lzDpFuzDH/AE2m2/8AfUf/AHzX3/Xh37F/w7Pw1/Z38LWkyeXfahEdVuv+uk58z/0H&#10;bXuNfj+Z1/rOLnU8z7rB0/ZUIxG7cYr8hv2zvhj/AMKv/aF1+GGHytM1v/id2W37u2Zm8xf9nbMs&#10;ny/3WWv17z82K+Tf+CiHwfbx18IYvFljD5ur+EZWuiqjLSWMm1bhf+A7Y5P+2J/vV2ZLivq2Lipf&#10;DLQwx9H21HTofmTRQrbvu0V+qHxgUUUUAFFFFABRRRQAUUUUAR3EXmwyKGZGZflZW2sv+0tfr98J&#10;/E1n+1H+zLYy6sySza1pUmnariNf3d0qmOZtn8PzrvVf7pWvyFr7Z/4Jm/E86b4k8S+Abqb/AEe/&#10;j/tawjZvuzL8syqv+0vlt/wGvms8w8qmHVaPxQ1PWy6ry1fZy+GR8Za1oN54X1zVNDv1Zb7S7qax&#10;uFb+GSNmVv8A0GqdfTH/AAUG+Fx8A/HYa/bR7dM8W232xdq7VW7i2x3C/wDAlaF/952/u18z17WD&#10;rxxVCNZdTgxFP2NSVMKKKK6zAKKKKACiiigAooqaz0u616+s9LsF3X2oTR2duv8A00kbav8A481J&#10;uyuC3P04/wCCdPw+Xwl8Al12WLbe+KL6TUGLfe8hf3MK/wC7tjMn/bVq+cv+CkHxEbxL8YdO8Kwy&#10;lrDw7ZrJJHj5ftU3zM3/AH721+hXh/TdL+FPw00+xLpaaP4e0qOJpGOFjhhiwzfgq1+MHjrxpdfE&#10;jxx4g8V3u5brWr6S82t/yzVm/dx/8BXav/Aa+FyiP1zHVMVL+r/8A+ix0vq+GjQMOiiivuz50KKK&#10;KACiiigAooooAKKKKACu5+Bfw5k+Lvxg8LeEkVnt727WS8Zfl2Wsf7yZv++V2/7zLXDV99f8Ez/h&#10;EbPTdf8AiZqEO19SzpGlbl/5d433TyfRpVVf+2Lf3q8rMsV9Uwsp/a+ydmEpe2rRR91QQx20Kxxo&#10;scaLhVUbVAqekpa/JD7kKqXljDqNncWtzGs0FxG0ckbfdZWXay1booA/Ff8AaA+Es/wR+LWueFmR&#10;zp8cnn6bIy/6y1k+aP8A75+7/wABrzyv1E/bw+AUnxb+Gf8AwkWiWvn+KPDSyXUMcQ/eXVt96aD/&#10;AGm+Xcq/3l2/xV+XMMq3EayI25WXcrV+r5XjPruHi/tR+I+IxuH9hWt9kdRRRXsnCFFFFABRRRQA&#10;UUUUAFdF8OfH158LvH+geLbKSRZdJvI7iRY/+WkO799H/wACj3VztFROEakHCRUZckuaJ+pf7cng&#10;a0+K37NN34g051nl0FY/EdjPHyJIVjPmc/3TC8jfVVr8tFbdX6Vf8E8/iVF8RfgjqHgXVf8ASrjw&#10;w32Bo5fm8ywnVmgDf7v76Hb/AHYlr4E+MHw5n+EXxP8AEnhCdWVNNumW1Zv+Wlq3zQt/3yy18vks&#10;pYerUwU+n5Hr5hH2kadeP2jkKKKK+rPGCiiigAooooAK+gf2E/h+3jr9ozRbiQbrPw9DJq8v+8v7&#10;uP8A8eb/AMdr5+r9Gv8Agmj8Pho/wx1vxncQMl1r180FrIw+9awfLuX/AHpPN/74WvGzfEfV8JOS&#10;+1p956GBpe0rxNz/AIKN/ExfCPwPj8MW84XUvFl0tn5Yba32SMiS4f8A3f8AVxt/12r8ya+hv27v&#10;iiPiV8fr6ztpN2leGIv7Kh+b5TNu3XEn/fW1f+2K1881OTYb6thIqXxS94MdV9rXkgooor2zzwoo&#10;ooAKKKKACiiigAooobvQBvfD/wADal8UPHGi+E9IVmvtWuFt1ZV3eTH/AMtJG/2VXc1ftZ4J8H6d&#10;4B8I6R4c0mEQadpdtHawL6Kq7c/Wvj7/AIJx/AVtD0G4+JutWu291mPydHWRfmjs/wCKX/Z8xvu/&#10;7K/7Vfb/ABX5rnuN+sVvZU/hj+Z9ZluH9nT9pL4pD6KKK+ZPZCkpaKAI2AZRX5U/tvfs5n4M/EBv&#10;EmjWxTwd4hmaWNY12rZXjfNJF/sq33l/4Ev8NfqscLxXJ/Ez4c6N8V/BGq+F9dt/tGm6hH5bYHzR&#10;t/DIvoythvwr08tx0sDWVRfD1OHFYZYmny9T8RKK6/4vfCnW/gn8QNS8Ja7G3m27eZa3e3bHfW7f&#10;6uaP/wBBb+6ystchX6zSqxrQU4fCfFSjKEuSQUUUVoSFFFFABRRRQAUUUUAe2/sb/Fv/AIVF8edH&#10;urllXR9cX+xtQ3N8qrIy+XJ/wGRV/wCAs1e/f8FLvhKsZ0D4l2EPO5dI1Pb/AMCa3k/Pcu7/AGlr&#10;4SkXcvysyt/Cy/w1+sHwZ13R/wBrj9lmPTNck+0yXli2j6xtKtJFdRrt8xf9r/VzK3utfK5pfB4q&#10;nj4ekj2cG/rFGWGl/wBun5Q0Vv8AxA8B6z8LfG2q+EvEELQarps3ls23bHcR/wDLOaP+9HIvzf8A&#10;jv3lrAr6aE4VIKcDyJR5PdkFFFFaEhRRRQBJb2F5q15a6fp1u1zqV5NHa2sC/ekmkbbGv/fTLX7B&#10;axeaV+yz+zYVjmWS28L6JHawM6rG1zMsaojFR/FJJ8x92NfCf/BPn4Vt4++OC+I7m18zRvC0LXXm&#10;Mv7tryT5YV/3lXzJP+ArXpn/AAUy+K0V1d+HPhxZXBd4X/tjU442+UcMtvG3+1/rJNv+zG38VfHZ&#10;k/r2Op4OPwx1l/X9bnvYX/Z8PKv9x8MyXE11NJcXDNLcTSNNM395mbc1FFFfYLY8EKKKKYBRRRQA&#10;UUUUAFFFFABXr/7Lf7Pt1+0J8SodOuEkTwpp2251m7T+KP8Aht1b+9J93/ZXc1eb+D/B+s/EHxVp&#10;fhrw/aPf6zqU3k28K/w/3pG/uxqvzM38KrX7C/AH4K6R8Bfh3Y+HNNxPcKPNvr7bta6uG+9If9n+&#10;6v8ACoFfPZxmSwdHkp/xJf1c9XA4X6xU5pfDE9BsrG30uzgtLSFLa2gRY4oYV2oigbVVVXotXqKK&#10;/MNz7AKKKKACiiigApKWigDxb9pr9nfSf2hvA/8AZ1xsstdsd02laoFy1vJxlT/0zbaAy+yn+Gvy&#10;T8XeE9Y8A+KNS8PeIbNtP1rT5PLuIG/9CVv4lb7ytX7p14B+1R+yto/7RHhsXNs8Wk+NdPjY6bq2&#10;z5ZP+ne4H8Ubf99Rt8y/xK30uUZr9Tl7Kr8D/A8jHYP2/vw+I/JWitTxR4V1nwP4ivdC8Q6bPper&#10;2Mnl3FpMv3f9pW/iVv4WX71ZdfpEZKa54Hycvc0CiiirJCiiigAooooAK9f/AGX/ANoi8/Z28fnU&#10;HSa88Lanti1ewi+Ztq/duI/9uPd/wJdy/wB2vIKK561GniKcqdT4ZGlOpKnLmifrf8TPhH8OP2xv&#10;h7Zanb39vcjaW07xFppVp7c/xKfVf70bfpX54/GT9k34j/BW4upr7RZdc8Px/d13SY2mj2/3pI1+&#10;aP8A4F8v+1XNfCD45eM/gPrzal4T1JYopm/0nTLtWks7n3kjVl+b/aXa1fdvwl/4KPeBfGCx2fjW&#10;yn8Dalt+a4lb7VYSf7syruX/ALaKq/7TV8kqWPyl/uffpntc+Gx38T3ZH5pQyx3Ee6JllX+8rVJX&#10;6w6z8EP2ef2hCmrppvh7V7mRtzaloF99lmkZv+ej28imT/gW6uUuv+CanwnuJi8V74ntIv8AnjFq&#10;asv5tGzf+PV3R4gw9v3sJRkYvLav/LuSkfmPJKtvG0jsqqv8TV75+z/+xp42+Ok1rqN1DL4W8IN8&#10;zatdx7Zrhf8Ap3hb73+83y/71feHhn9mD4GfA8HWm0DSbO4tV8z+1PEV21y0W3/lorXDssfTqoWv&#10;GPj5/wAFGNK0eC50b4Vwrrmo/wCrbX7uNvsMH+1En3pmH/AU92+7WEs1xGN/dYGn/wBvMtYKnQ97&#10;ES+R6Z8TPiV4C/Yd+EVpoHh6zhbWGiYaZpO/dNdS/wAVxcN97bu+838X3V/2fy+8Q+INU8X+ItU8&#10;Qa1eSahrWqXEl1eXLf8ALSRv/QVX7qr91VVVp/iXxJq/jPXbnW/EGp3Gs6vctulvbuTdI3+z/sr/&#10;ALK/KtZ1evl+XxwcZSlLmqS3Zw4nE/WJcsfdjEKKKK9c4gooooAKKKKACiiigAqbT7C81bUrXT9O&#10;tZb7ULyZbe3toF3STSN91Vo0+wvNW1C10/TrWfUNQupFht7S2jaSSaRvuqqrX6b/ALHv7Htr8FdP&#10;TxV4rWK98e3ceAo/eQ6VG3WKM/xSH+KT/gK8bmk8vMMwp5fTu/i6I7sNhpYmVkbn7H/7LNt8APDb&#10;6pq6xXPjjVolW9ul+ZbWP5W+zRt/d3LuZv4m/wB1a+kKQUV+UV688TUdWpuz7KlSjRjyRH0UUVka&#10;hRRRQAUUUUAFFFFABRRRQB4j+0h+zD4a/aG8PrFeIdM8R2qN9g1mGPMkX+w/96Mn+H8q/Kv4ofC3&#10;xP8ABvxbN4c8Wae1jex/NDOvzW95H/z0hk/iX/x5fusqtX7f985xXF/FL4S+GPjH4Ym0HxTp0eoW&#10;TfOjYxJC/Z42/havoMszepgX7Op70PyPKxmBjiFzR+I/EuivoD9o79jPxb8CWutYsFm8T+Clbd/a&#10;MMe6ezX/AKeI1/h/6aL8v97bXz6rKy7lZWVv4lr9Hw+Ip4mnz0ZcyPk6lGVGXLUHUUUV0mYUUUUA&#10;FFFFABRRRQA2OJbebzot0E3/AD0jba3/AH0tdFZ/ETxdpsKx2vi7xBBH/dXVLj/4quforOUIS+JF&#10;Rk4kmpXl1rkyzaleXWpTf89L64kmb/x5qjooq0ktibsKKKKYBRRRQAUUUUAFFFFABWr4R8I634+8&#10;SWfh7w1pk+s6zeNthtoP/HpJG+7HGv8AEzfKtek/s+/st+Mf2hL5LjTYW0jwskmy41+7j/d/7Swr&#10;/wAtm/3flX+Jq/T34KfALwl8BPDv9neGrL/SJdpu9RmG64uW/wBpv7v91furXz2Y5xRwa5afvVP6&#10;3PVwuBqYj3pe7E87/ZX/AGQdH+AdnHq+pNFrfjmePbPqIT93bK2N0dvu6L/eb7ze33a+kcetLSV+&#10;bV69TE1PaVXdn1dKlGjHlgOpaKKxNQooooAKKKKACiiigAooooAKKKKACkpaKAImUMMEZFfIfx8/&#10;4J7eF/H8lzrngSSHwb4gkG6S0WP/AIl9y395o1/1Tf7UfH+z/FX18PrTq6MPiq2Flz0pWMKtCnWj&#10;yzR+IPxJ+EvjH4P6obHxfoNzpBLbY7nG+3m/65zL8rVydfurr3h3TfFGlz6dq+n2+qWE67ZLa7iW&#10;SNvqrV8ffGL/AIJs+G/ERuNQ+Hmqv4Vv23N/Zd5un052/ur/AMtIf+A7l/2a+3wfEVKfu4iNpfgf&#10;PV8rnH3qWp+ddFek/FD9m/4l/B1p5PEvha4/s2L/AJi2m/6ZZMu7bu8xfmj/AO2iq1eaRyrL9xla&#10;vq6dWlXjzU5c0TxqlOdOXLIdRRRWxmFFFFABRRRQAUUUUAFFFFABRRTWlWJdzMqr/tUAOort/hx8&#10;EfH/AMXrhY/CPhS/1S33YbUHX7PaR/700m1f+Arub/Zr7E+EP/BM6zs2i1D4ma9/as2c/wBi6GzR&#10;23/bS4ZVkk/4Csf/AAKvLxWZYXCfHL3u3U7KWErV/hifEXgfwD4k+JuuR6P4U0W61zUGZVZbaP5Y&#10;/wDakk+7Gv8AvV90/Ab/AIJy6Voptda+J9zH4gvV2yDw/bFvsUbf9NmPzTf7vEfH8S19g+D/AAPo&#10;Hw+0WLSvDmkWeiadH923soVjX8cdTXQdq+Ixue1sT+7pe7H8T6DDZbTpe9U96RVsbG30uzhtbS3j&#10;traFFjihhUJGir90Kq9Fq7RRXzR7IUUUUAFFFFABRRRQAUUUUAFFFFABRRRQAUUUUAFFFFACUtFF&#10;ABSUtFADOvUV438RP2SfhZ8Tw8mr+ErO3v2H/H/pa/ZJ8/3t0eNx/wB7Nez0lXTrVKUr05WInThU&#10;VpI+CvHH/BL+3ZpZvB3jaa2U/ds9bthMo9vMjKt+atXh3ir9gn40eF/Ma30Gw8Swx/x6PqMe5l/6&#10;5zeW3/Afmr9ZKd/DXu0s8xlPeXN6nm1MtoT2Vj8PvEPwn8e+EVdta8CeJtNjX7002j3Hk/8AfxV8&#10;v/x6uMbVLNJGja6iWRW2tG0iqy/8Br96br/V189/tFf8eo/65r/6E1fQ4PPJ4iXLOH4nk1sDCkrx&#10;Z+UUcqy/cZW/3Wp1d18VP+Qlb/7zf+hVwtfWwd1c8Vq0hrMq9WVf96q8mrWMX37yBW/u+Ytdh8Pf&#10;+Q4f+ubV+iX7NH3ov93/ANp1x4rFPDQcrXOmjR9rLVn50eHvhv4x8Xbf7C8HeItZVv8AlrZaPcSR&#10;/wDfxV2r/wB9V6v4V/YZ+NXipY2PhSDQYZP+WutahDCNv+5H5kn/AH0tfrJZ/cFXF7V8ZX4ir/8A&#10;LuCie3Sy2lLdn5/eCv8Agl7eyyRzeL/HCRrnc1poVrj/AID5kn/xNfRnw9/Yr+Evw5dJbbwxHrF6&#10;v/L3rbfbH/Jvl/8AHa92XrQfvCvBxGaYvEfHNnqU8HQpfDEiggitokjiRY40XCqo2gCpqWivO31Z&#10;2hRRRQAUUUUAFFFFABRRRQAUUUUAFFFFAH//2VBLAwQUAAYACAAAACEAugojttsAAAAEAQAADwAA&#10;AGRycy9kb3ducmV2LnhtbEyPQUvDQBCF74L/YRnBm91EqaZpNqUU9VQEW0G8TZNpEpqdDdltkv57&#10;Ry96efB4w3vfZKvJtmqg3jeODcSzCBRx4cqGKwMf+5e7BJQPyCW2jsnAhTys8uurDNPSjfxOwy5U&#10;SkrYp2igDqFLtfZFTRb9zHXEkh1dbzGI7Std9jhKuW31fRQ9aosNy0KNHW1qKk67szXwOuK4foif&#10;h+3puLl87edvn9uYjLm9mdZLUIGm8HcMP/iCDrkwHdyZS69aA/JI+FXJFk+x2IOBZJ6AzjP9Hz7/&#10;B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iOKFbYgQAAHQTAAAO&#10;AAAAAAAAAAAAAAAAAD0CAABkcnMvZTJvRG9jLnhtbFBLAQItAAoAAAAAAAAAIQC3hkFbYUQAAGFE&#10;AAAUAAAAAAAAAAAAAAAAAMsGAABkcnMvbWVkaWEvaW1hZ2UxLmpwZ1BLAQItABQABgAIAAAAIQC6&#10;CiO22wAAAAQBAAAPAAAAAAAAAAAAAAAAAF5LAABkcnMvZG93bnJldi54bWxQSwECLQAUAAYACAAA&#10;ACEAN53BGLoAAAAhAQAAGQAAAAAAAAAAAAAAAABmTAAAZHJzL19yZWxzL2Uyb0RvYy54bWwucmVs&#10;c1BLBQYAAAAABgAGAHwBAABXTQAAAAA=&#10;">
                <v:rect id="Rectangle 421" o:spid="_x0000_s1027" style="position:absolute;left:190;width:1546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6B0DEDF8" w14:textId="77777777" w:rsidR="00B80ABE" w:rsidRDefault="0000730C">
                        <w:pPr>
                          <w:spacing w:after="160" w:line="259" w:lineRule="auto"/>
                          <w:ind w:left="0" w:firstLine="0"/>
                        </w:pPr>
                        <w:r>
                          <w:rPr>
                            <w:sz w:val="16"/>
                          </w:rPr>
                          <w:t xml:space="preserve">Safety glasses with side </w:t>
                        </w:r>
                      </w:p>
                    </w:txbxContent>
                  </v:textbox>
                </v:rect>
                <v:rect id="Rectangle 422" o:spid="_x0000_s1028" style="position:absolute;left:190;top:1234;width:48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14E1DA00" w14:textId="77777777" w:rsidR="00B80ABE" w:rsidRDefault="0000730C">
                        <w:pPr>
                          <w:spacing w:after="160" w:line="259" w:lineRule="auto"/>
                          <w:ind w:left="0" w:firstLine="0"/>
                        </w:pPr>
                        <w:r>
                          <w:rPr>
                            <w:sz w:val="16"/>
                          </w:rPr>
                          <w:t>shields.</w:t>
                        </w:r>
                      </w:p>
                    </w:txbxContent>
                  </v:textbox>
                </v:rect>
                <v:rect id="Rectangle 423" o:spid="_x0000_s1029" style="position:absolute;left:12001;width:41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1ECA3A7F" w14:textId="77777777" w:rsidR="00B80ABE" w:rsidRDefault="0000730C">
                        <w:pPr>
                          <w:spacing w:after="160" w:line="259" w:lineRule="auto"/>
                          <w:ind w:left="0" w:firstLine="0"/>
                        </w:pPr>
                        <w:r>
                          <w:rPr>
                            <w:sz w:val="16"/>
                          </w:rPr>
                          <w:t>EN166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5" o:spid="_x0000_s1030" type="#_x0000_t75" style="position:absolute;left:56705;top:106;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sXxQAAANwAAAAPAAAAZHJzL2Rvd25yZXYueG1sRI9Ba8JA&#10;FITvQv/D8oTezEZpQo2uUgotFbwkLXp9ZF+T0OzbNLvG1F/vCkKPw8x8w6y3o2nFQL1rLCuYRzEI&#10;4tLqhisFX59vs2cQziNrbC2Tgj9ysN08TNaYaXvmnIbCVyJA2GWooPa+y6R0ZU0GXWQ74uB9296g&#10;D7KvpO7xHOCmlYs4TqXBhsNCjR291lT+FCejoBhOe/l7RJvyYXnpKN/p9zxR6nE6vqxAeBr9f/je&#10;/tAKnhYJ3M6EIyA3VwAAAP//AwBQSwECLQAUAAYACAAAACEA2+H2y+4AAACFAQAAEwAAAAAAAAAA&#10;AAAAAAAAAAAAW0NvbnRlbnRfVHlwZXNdLnhtbFBLAQItABQABgAIAAAAIQBa9CxbvwAAABUBAAAL&#10;AAAAAAAAAAAAAAAAAB8BAABfcmVscy8ucmVsc1BLAQItABQABgAIAAAAIQDgV7sXxQAAANwAAAAP&#10;AAAAAAAAAAAAAAAAAAcCAABkcnMvZG93bnJldi54bWxQSwUGAAAAAAMAAwC3AAAA+QIAAAAA&#10;">
                  <v:imagedata r:id="rId12" o:title=""/>
                </v:shape>
                <v:shape id="Shape 426" o:spid="_x0000_s1031" style="position:absolute;top:5445;width:11811;height:0;visibility:visible;mso-wrap-style:square;v-text-anchor:top" coordsize="118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KHwgAAANwAAAAPAAAAZHJzL2Rvd25yZXYueG1sRI9Ba8JA&#10;FITvBf/D8gRvdaPYINFVRBB6sjR60Nsj+0yC2fdCdmvSf98tCB6HmfmGWW8H16gHdb4WNjCbJqCI&#10;C7E1lwbOp8P7EpQPyBYbYTLwSx62m9HbGjMrPX/TIw+lihD2GRqoQmgzrX1RkUM/lZY4ejfpHIYo&#10;u1LbDvsId42eJ0mqHdYcFypsaV9Rcc9/nIGvS37C5njefyQ92VREsLgujJmMh90KVKAhvMLP9qc1&#10;sJin8H8mHgG9+QMAAP//AwBQSwECLQAUAAYACAAAACEA2+H2y+4AAACFAQAAEwAAAAAAAAAAAAAA&#10;AAAAAAAAW0NvbnRlbnRfVHlwZXNdLnhtbFBLAQItABQABgAIAAAAIQBa9CxbvwAAABUBAAALAAAA&#10;AAAAAAAAAAAAAB8BAABfcmVscy8ucmVsc1BLAQItABQABgAIAAAAIQDXygKHwgAAANwAAAAPAAAA&#10;AAAAAAAAAAAAAAcCAABkcnMvZG93bnJldi54bWxQSwUGAAAAAAMAAwC3AAAA9gIAAAAA&#10;" path="m,l1181100,e" filled="f" strokecolor="#e7edf4">
                  <v:stroke miterlimit="83231f" joinstyle="miter"/>
                  <v:path arrowok="t" textboxrect="0,0,1181100,0"/>
                </v:shape>
                <v:shape id="Shape 427" o:spid="_x0000_s1032" style="position:absolute;left:11811;top:5445;width:39941;height:0;visibility:visible;mso-wrap-style:square;v-text-anchor:top" coordsize="399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znwgAAANwAAAAPAAAAZHJzL2Rvd25yZXYueG1sRI/disIw&#10;EIXvBd8hjOCdporsajWKCKK7CxarDzA0Y1ttJqWJ2n37zYLg5eH8fJzFqjWVeFDjSssKRsMIBHFm&#10;dcm5gvNpO5iCcB5ZY2WZFPySg9Wy21lgrO2Tj/RIfS7CCLsYFRTe17GULivIoBvamjh4F9sY9EE2&#10;udQNPsO4qeQ4ij6kwZIDocCaNgVlt/RuAvec/UTX2Rfv+LKW30lC9zo9KNXvtes5CE+tf4df7b1W&#10;MBl/wv+ZcATk8g8AAP//AwBQSwECLQAUAAYACAAAACEA2+H2y+4AAACFAQAAEwAAAAAAAAAAAAAA&#10;AAAAAAAAW0NvbnRlbnRfVHlwZXNdLnhtbFBLAQItABQABgAIAAAAIQBa9CxbvwAAABUBAAALAAAA&#10;AAAAAAAAAAAAAB8BAABfcmVscy8ucmVsc1BLAQItABQABgAIAAAAIQBtqGznwgAAANwAAAAPAAAA&#10;AAAAAAAAAAAAAAcCAABkcnMvZG93bnJldi54bWxQSwUGAAAAAAMAAwC3AAAA9gIAAAAA&#10;" path="m,l3994150,e" filled="f" strokecolor="#e7edf4">
                  <v:stroke miterlimit="83231f" joinstyle="miter"/>
                  <v:path arrowok="t" textboxrect="0,0,3994150,0"/>
                </v:shape>
                <v:shape id="Shape 428" o:spid="_x0000_s1033" style="position:absolute;left:51752;top:5445;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OwgAAANwAAAAPAAAAZHJzL2Rvd25yZXYueG1sRE/Pa8Iw&#10;FL4P9j+EN/A20zlXpDaVIciKJ+ccXh/Nsy1LXrom1vrfm4Pg8eP7na9Ga8RAvW8dK3ibJiCIK6db&#10;rhUcfjavCxA+IGs0jknBlTysiuenHDPtLvxNwz7UIoawz1BBE0KXSemrhiz6qeuII3dyvcUQYV9L&#10;3eMlhlsjZ0mSSostx4YGO1o3VP3tz1YB83/5Va6798Pvx9bszHybDsdUqcnL+LkEEWgMD/HdXWoF&#10;81lcG8/EIyCLGwAAAP//AwBQSwECLQAUAAYACAAAACEA2+H2y+4AAACFAQAAEwAAAAAAAAAAAAAA&#10;AAAAAAAAW0NvbnRlbnRfVHlwZXNdLnhtbFBLAQItABQABgAIAAAAIQBa9CxbvwAAABUBAAALAAAA&#10;AAAAAAAAAAAAAB8BAABfcmVscy8ucmVsc1BLAQItABQABgAIAAAAIQBimF/OwgAAANwAAAAPAAAA&#10;AAAAAAAAAAAAAAcCAABkcnMvZG93bnJldi54bWxQSwUGAAAAAAMAAwC3AAAA9gIAAAAA&#10;" path="m,l990600,e" filled="f" strokecolor="#e7edf4">
                  <v:stroke miterlimit="83231f" joinstyle="miter"/>
                  <v:path arrowok="t" textboxrect="0,0,990600,0"/>
                </v:shape>
                <w10:anchorlock/>
              </v:group>
            </w:pict>
          </mc:Fallback>
        </mc:AlternateContent>
      </w:r>
    </w:p>
    <w:p w14:paraId="5510EE2F" w14:textId="77777777" w:rsidR="00B80ABE" w:rsidRDefault="0000730C">
      <w:pPr>
        <w:pBdr>
          <w:left w:val="single" w:sz="18" w:space="0" w:color="C4D3E4"/>
        </w:pBdr>
        <w:shd w:val="clear" w:color="auto" w:fill="E7EDF4"/>
        <w:spacing w:after="265" w:line="259" w:lineRule="auto"/>
        <w:ind w:left="70"/>
      </w:pPr>
      <w:r>
        <w:t>SECTION 9: Physical and chemical properties</w:t>
      </w:r>
    </w:p>
    <w:p w14:paraId="058E57B2" w14:textId="77777777" w:rsidR="00B80ABE" w:rsidRDefault="0000730C">
      <w:pPr>
        <w:spacing w:after="0" w:line="265" w:lineRule="auto"/>
        <w:ind w:left="-5" w:right="1424"/>
      </w:pPr>
      <w:r>
        <w:rPr>
          <w:color w:val="004877"/>
        </w:rPr>
        <w:t>9.1. Information on basic physical and chemical properties</w:t>
      </w:r>
    </w:p>
    <w:p w14:paraId="40C6FA3E" w14:textId="77777777" w:rsidR="00B80ABE" w:rsidRDefault="0000730C">
      <w:pPr>
        <w:spacing w:after="0" w:line="265" w:lineRule="auto"/>
        <w:ind w:left="510" w:right="8279" w:hanging="270"/>
      </w:pPr>
      <w:r>
        <w:rPr>
          <w:color w:val="004877"/>
        </w:rPr>
        <w:t xml:space="preserve">Physical state </w:t>
      </w:r>
      <w:r>
        <w:t>Liquid</w:t>
      </w:r>
    </w:p>
    <w:p w14:paraId="2C7AE74E" w14:textId="55B89F81" w:rsidR="00B80ABE" w:rsidRDefault="00324E49">
      <w:pPr>
        <w:spacing w:after="0" w:line="265" w:lineRule="auto"/>
        <w:ind w:left="250" w:right="1424"/>
      </w:pPr>
      <w:r>
        <w:rPr>
          <w:color w:val="004877"/>
        </w:rPr>
        <w:t>Color</w:t>
      </w:r>
    </w:p>
    <w:p w14:paraId="02085975" w14:textId="2F69FD92" w:rsidR="00B80ABE" w:rsidRDefault="00324E49">
      <w:r>
        <w:t>Green</w:t>
      </w:r>
    </w:p>
    <w:p w14:paraId="155C80DF" w14:textId="57EAC8A1" w:rsidR="00B80ABE" w:rsidRDefault="00324E49">
      <w:pPr>
        <w:spacing w:after="0" w:line="265" w:lineRule="auto"/>
        <w:ind w:left="250" w:right="1424"/>
      </w:pPr>
      <w:r>
        <w:rPr>
          <w:color w:val="004877"/>
        </w:rPr>
        <w:t>Odor</w:t>
      </w:r>
    </w:p>
    <w:p w14:paraId="18C8BAAA" w14:textId="26FD64A1" w:rsidR="00B80ABE" w:rsidRDefault="00324E49">
      <w:r>
        <w:t xml:space="preserve">Characteristic </w:t>
      </w:r>
    </w:p>
    <w:p w14:paraId="67ADD975" w14:textId="3B3BB9F0" w:rsidR="00B80ABE" w:rsidRDefault="00324E49">
      <w:pPr>
        <w:spacing w:after="0" w:line="265" w:lineRule="auto"/>
        <w:ind w:left="250" w:right="1424"/>
      </w:pPr>
      <w:r>
        <w:rPr>
          <w:color w:val="004877"/>
        </w:rPr>
        <w:t>Odor</w:t>
      </w:r>
      <w:r w:rsidR="0000730C">
        <w:rPr>
          <w:color w:val="004877"/>
        </w:rPr>
        <w:t xml:space="preserve"> threshold (ppm)</w:t>
      </w:r>
    </w:p>
    <w:p w14:paraId="5915A590" w14:textId="77777777" w:rsidR="00324E49" w:rsidRDefault="0000730C">
      <w:pPr>
        <w:ind w:left="225" w:right="3599" w:firstLine="270"/>
      </w:pPr>
      <w:r>
        <w:t xml:space="preserve">Testing </w:t>
      </w:r>
      <w:proofErr w:type="gramStart"/>
      <w:r>
        <w:t>not</w:t>
      </w:r>
      <w:proofErr w:type="gramEnd"/>
      <w:r>
        <w:t xml:space="preserve"> relevant or not possible due to the nature of the product.</w:t>
      </w:r>
    </w:p>
    <w:p w14:paraId="137C4535" w14:textId="515D1E21" w:rsidR="00B80ABE" w:rsidRDefault="00324E49" w:rsidP="00324E49">
      <w:pPr>
        <w:ind w:left="0" w:right="3599" w:firstLine="0"/>
      </w:pPr>
      <w:r>
        <w:t xml:space="preserve">     pH</w:t>
      </w:r>
    </w:p>
    <w:p w14:paraId="2177C4B8" w14:textId="6666D3E8" w:rsidR="00B80ABE" w:rsidRDefault="00324E49" w:rsidP="00324E49">
      <w:pPr>
        <w:ind w:left="0" w:right="3599" w:firstLine="0"/>
      </w:pPr>
      <w:r>
        <w:t xml:space="preserve">           10.7</w:t>
      </w:r>
    </w:p>
    <w:p w14:paraId="0AC27EBE" w14:textId="77777777" w:rsidR="00B80ABE" w:rsidRDefault="0000730C">
      <w:pPr>
        <w:spacing w:after="0" w:line="265" w:lineRule="auto"/>
        <w:ind w:left="250" w:right="1424"/>
      </w:pPr>
      <w:r>
        <w:rPr>
          <w:color w:val="004877"/>
        </w:rPr>
        <w:t>Density (g/cm³)</w:t>
      </w:r>
    </w:p>
    <w:p w14:paraId="628505D4" w14:textId="77777777" w:rsidR="00B80ABE" w:rsidRDefault="0000730C">
      <w:r>
        <w:t xml:space="preserve">Testing </w:t>
      </w:r>
      <w:proofErr w:type="gramStart"/>
      <w:r>
        <w:t>not</w:t>
      </w:r>
      <w:proofErr w:type="gramEnd"/>
      <w:r>
        <w:t xml:space="preserve"> relevant or not possible due to the nature of the product.</w:t>
      </w:r>
    </w:p>
    <w:p w14:paraId="243D88CF" w14:textId="77777777" w:rsidR="00B80ABE" w:rsidRDefault="0000730C">
      <w:pPr>
        <w:spacing w:after="0" w:line="265" w:lineRule="auto"/>
        <w:ind w:left="250" w:right="1424"/>
      </w:pPr>
      <w:r>
        <w:rPr>
          <w:color w:val="004877"/>
        </w:rPr>
        <w:t>Kinematic viscosity</w:t>
      </w:r>
    </w:p>
    <w:p w14:paraId="67B62B2A" w14:textId="77777777" w:rsidR="00B80ABE" w:rsidRDefault="0000730C">
      <w:r>
        <w:t xml:space="preserve">Testing </w:t>
      </w:r>
      <w:proofErr w:type="gramStart"/>
      <w:r>
        <w:t>not</w:t>
      </w:r>
      <w:proofErr w:type="gramEnd"/>
      <w:r>
        <w:t xml:space="preserve"> relevant or not possible due to the nature of the product.</w:t>
      </w:r>
    </w:p>
    <w:p w14:paraId="52A2CC6A" w14:textId="77777777" w:rsidR="00B80ABE" w:rsidRDefault="0000730C">
      <w:pPr>
        <w:spacing w:after="0" w:line="265" w:lineRule="auto"/>
        <w:ind w:left="-5" w:right="1424"/>
      </w:pPr>
      <w:r>
        <w:rPr>
          <w:color w:val="004877"/>
        </w:rPr>
        <w:t>Phase changes</w:t>
      </w:r>
    </w:p>
    <w:p w14:paraId="4A88D666" w14:textId="77777777" w:rsidR="00B80ABE" w:rsidRDefault="0000730C">
      <w:pPr>
        <w:spacing w:after="0" w:line="265" w:lineRule="auto"/>
        <w:ind w:left="250" w:right="1424"/>
      </w:pPr>
      <w:r>
        <w:rPr>
          <w:color w:val="004877"/>
        </w:rPr>
        <w:t>Melting point (°F)</w:t>
      </w:r>
    </w:p>
    <w:p w14:paraId="7E95E35D" w14:textId="77777777" w:rsidR="00B80ABE" w:rsidRDefault="0000730C">
      <w:r>
        <w:t xml:space="preserve">Testing </w:t>
      </w:r>
      <w:proofErr w:type="gramStart"/>
      <w:r>
        <w:t>not</w:t>
      </w:r>
      <w:proofErr w:type="gramEnd"/>
      <w:r>
        <w:t xml:space="preserve"> relevant or not possible due to the nature of the product.</w:t>
      </w:r>
    </w:p>
    <w:p w14:paraId="5B79D824" w14:textId="77777777" w:rsidR="00B80ABE" w:rsidRDefault="0000730C">
      <w:pPr>
        <w:spacing w:after="0" w:line="265" w:lineRule="auto"/>
        <w:ind w:left="250" w:right="1424"/>
      </w:pPr>
      <w:r>
        <w:rPr>
          <w:color w:val="004877"/>
        </w:rPr>
        <w:t>Boiling point (°F)</w:t>
      </w:r>
    </w:p>
    <w:p w14:paraId="6C65BEA2" w14:textId="77777777" w:rsidR="00B80ABE" w:rsidRDefault="0000730C">
      <w:r>
        <w:t xml:space="preserve">Testing </w:t>
      </w:r>
      <w:proofErr w:type="gramStart"/>
      <w:r>
        <w:t>not</w:t>
      </w:r>
      <w:proofErr w:type="gramEnd"/>
      <w:r>
        <w:t xml:space="preserve"> relevant or not possible due to the nature of the product.</w:t>
      </w:r>
    </w:p>
    <w:p w14:paraId="164F39BA" w14:textId="1234376E" w:rsidR="00B80ABE" w:rsidRDefault="00324E49">
      <w:pPr>
        <w:spacing w:after="0" w:line="265" w:lineRule="auto"/>
        <w:ind w:left="250" w:right="1424"/>
      </w:pPr>
      <w:r>
        <w:rPr>
          <w:color w:val="004877"/>
        </w:rPr>
        <w:t>Vapor</w:t>
      </w:r>
      <w:r w:rsidR="0000730C">
        <w:rPr>
          <w:color w:val="004877"/>
        </w:rPr>
        <w:t xml:space="preserve"> </w:t>
      </w:r>
      <w:proofErr w:type="gramStart"/>
      <w:r w:rsidR="0000730C">
        <w:rPr>
          <w:color w:val="004877"/>
        </w:rPr>
        <w:t>pressure</w:t>
      </w:r>
      <w:proofErr w:type="gramEnd"/>
    </w:p>
    <w:p w14:paraId="78664532" w14:textId="77777777" w:rsidR="00B80ABE" w:rsidRDefault="0000730C">
      <w:r>
        <w:t xml:space="preserve">Testing </w:t>
      </w:r>
      <w:proofErr w:type="gramStart"/>
      <w:r>
        <w:t>not</w:t>
      </w:r>
      <w:proofErr w:type="gramEnd"/>
      <w:r>
        <w:t xml:space="preserve"> relevant or not possible due to the nature of the product.</w:t>
      </w:r>
    </w:p>
    <w:p w14:paraId="06798AF3" w14:textId="2B9F0D1A" w:rsidR="00B80ABE" w:rsidRDefault="0000730C">
      <w:pPr>
        <w:spacing w:after="0" w:line="265" w:lineRule="auto"/>
        <w:ind w:left="250" w:right="1424"/>
      </w:pPr>
      <w:r>
        <w:rPr>
          <w:color w:val="004877"/>
        </w:rPr>
        <w:t xml:space="preserve">Relative </w:t>
      </w:r>
      <w:r w:rsidR="00324E49">
        <w:rPr>
          <w:color w:val="004877"/>
        </w:rPr>
        <w:t>vapor</w:t>
      </w:r>
      <w:r>
        <w:rPr>
          <w:color w:val="004877"/>
        </w:rPr>
        <w:t xml:space="preserve"> density</w:t>
      </w:r>
    </w:p>
    <w:p w14:paraId="7FD44272" w14:textId="77777777" w:rsidR="00B80ABE" w:rsidRDefault="0000730C">
      <w:r>
        <w:t xml:space="preserve">Testing </w:t>
      </w:r>
      <w:proofErr w:type="gramStart"/>
      <w:r>
        <w:t>not</w:t>
      </w:r>
      <w:proofErr w:type="gramEnd"/>
      <w:r>
        <w:t xml:space="preserve"> relevant or not possible due to the nature of the product.</w:t>
      </w:r>
    </w:p>
    <w:p w14:paraId="0D061C22" w14:textId="77777777" w:rsidR="00B80ABE" w:rsidRDefault="0000730C">
      <w:pPr>
        <w:spacing w:after="0" w:line="265" w:lineRule="auto"/>
        <w:ind w:left="250" w:right="1424"/>
      </w:pPr>
      <w:r>
        <w:rPr>
          <w:color w:val="004877"/>
        </w:rPr>
        <w:t>Decomposition temperature (°F)</w:t>
      </w:r>
    </w:p>
    <w:p w14:paraId="3E71FCA0" w14:textId="77777777" w:rsidR="00B80ABE" w:rsidRDefault="0000730C">
      <w:r>
        <w:t xml:space="preserve">Testing </w:t>
      </w:r>
      <w:proofErr w:type="gramStart"/>
      <w:r>
        <w:t>not</w:t>
      </w:r>
      <w:proofErr w:type="gramEnd"/>
      <w:r>
        <w:t xml:space="preserve"> relevant or not possible due to the nature of the product.</w:t>
      </w:r>
    </w:p>
    <w:p w14:paraId="35F54969" w14:textId="77777777" w:rsidR="00B80ABE" w:rsidRDefault="0000730C">
      <w:pPr>
        <w:spacing w:after="0" w:line="265" w:lineRule="auto"/>
        <w:ind w:left="-5" w:right="1424"/>
      </w:pPr>
      <w:r>
        <w:rPr>
          <w:color w:val="004877"/>
        </w:rPr>
        <w:t>Data on fire and explosion hazards</w:t>
      </w:r>
    </w:p>
    <w:p w14:paraId="1E0E1F55" w14:textId="77777777" w:rsidR="00B80ABE" w:rsidRDefault="0000730C">
      <w:pPr>
        <w:spacing w:after="0" w:line="265" w:lineRule="auto"/>
        <w:ind w:left="250" w:right="1424"/>
      </w:pPr>
      <w:r>
        <w:rPr>
          <w:color w:val="004877"/>
        </w:rPr>
        <w:t>Flash point (°F)</w:t>
      </w:r>
    </w:p>
    <w:p w14:paraId="1ED4BFB8" w14:textId="77777777" w:rsidR="00B80ABE" w:rsidRDefault="0000730C">
      <w:r>
        <w:t xml:space="preserve">Testing </w:t>
      </w:r>
      <w:proofErr w:type="gramStart"/>
      <w:r>
        <w:t>not</w:t>
      </w:r>
      <w:proofErr w:type="gramEnd"/>
      <w:r>
        <w:t xml:space="preserve"> relevant or not possible due to the nature of the product.</w:t>
      </w:r>
    </w:p>
    <w:p w14:paraId="62CBC664" w14:textId="77777777" w:rsidR="00B80ABE" w:rsidRDefault="0000730C">
      <w:pPr>
        <w:spacing w:after="0" w:line="265" w:lineRule="auto"/>
        <w:ind w:left="250" w:right="1424"/>
      </w:pPr>
      <w:r>
        <w:rPr>
          <w:color w:val="004877"/>
        </w:rPr>
        <w:t>Flammability (°F)</w:t>
      </w:r>
    </w:p>
    <w:p w14:paraId="3E86CE48" w14:textId="77777777" w:rsidR="00B80ABE" w:rsidRDefault="0000730C">
      <w:r>
        <w:t xml:space="preserve">Testing </w:t>
      </w:r>
      <w:proofErr w:type="gramStart"/>
      <w:r>
        <w:t>not</w:t>
      </w:r>
      <w:proofErr w:type="gramEnd"/>
      <w:r>
        <w:t xml:space="preserve"> relevant or not possible due to the nature of the product.</w:t>
      </w:r>
    </w:p>
    <w:p w14:paraId="54A485D5" w14:textId="77777777" w:rsidR="00B80ABE" w:rsidRDefault="0000730C">
      <w:pPr>
        <w:spacing w:after="0" w:line="265" w:lineRule="auto"/>
        <w:ind w:left="250" w:right="1424"/>
      </w:pPr>
      <w:r>
        <w:rPr>
          <w:color w:val="004877"/>
        </w:rPr>
        <w:t>Auto-ignition temperature (°F)</w:t>
      </w:r>
    </w:p>
    <w:p w14:paraId="46AF28E0" w14:textId="77777777" w:rsidR="00B80ABE" w:rsidRDefault="0000730C">
      <w:r>
        <w:t xml:space="preserve">Testing </w:t>
      </w:r>
      <w:proofErr w:type="gramStart"/>
      <w:r>
        <w:t>not</w:t>
      </w:r>
      <w:proofErr w:type="gramEnd"/>
      <w:r>
        <w:t xml:space="preserve"> relevant or not possible due to the nature of the product.</w:t>
      </w:r>
    </w:p>
    <w:p w14:paraId="48BFF3D0" w14:textId="77777777" w:rsidR="00B80ABE" w:rsidRDefault="0000730C">
      <w:pPr>
        <w:spacing w:after="0" w:line="265" w:lineRule="auto"/>
        <w:ind w:left="250" w:right="1424"/>
      </w:pPr>
      <w:r>
        <w:rPr>
          <w:color w:val="004877"/>
        </w:rPr>
        <w:t>Explosion limits (% v/v)</w:t>
      </w:r>
    </w:p>
    <w:p w14:paraId="06F9559F" w14:textId="77777777" w:rsidR="00B80ABE" w:rsidRDefault="0000730C">
      <w:r>
        <w:t xml:space="preserve">Testing </w:t>
      </w:r>
      <w:proofErr w:type="gramStart"/>
      <w:r>
        <w:t>not</w:t>
      </w:r>
      <w:proofErr w:type="gramEnd"/>
      <w:r>
        <w:t xml:space="preserve"> relevant or not possible due to the nature of the product.</w:t>
      </w:r>
    </w:p>
    <w:p w14:paraId="26566D2F" w14:textId="77777777" w:rsidR="00B80ABE" w:rsidRDefault="0000730C">
      <w:pPr>
        <w:spacing w:after="0" w:line="265" w:lineRule="auto"/>
        <w:ind w:left="-5" w:right="1424"/>
      </w:pPr>
      <w:r>
        <w:rPr>
          <w:color w:val="004877"/>
        </w:rPr>
        <w:t>Solubility</w:t>
      </w:r>
    </w:p>
    <w:p w14:paraId="5CA7754C" w14:textId="77777777" w:rsidR="00B80ABE" w:rsidRDefault="0000730C">
      <w:pPr>
        <w:spacing w:after="0" w:line="265" w:lineRule="auto"/>
        <w:ind w:left="250" w:right="1424"/>
      </w:pPr>
      <w:r>
        <w:rPr>
          <w:color w:val="004877"/>
        </w:rPr>
        <w:t>Solubility in water</w:t>
      </w:r>
    </w:p>
    <w:p w14:paraId="1F4BBA8E" w14:textId="22B7CA0F" w:rsidR="00B80ABE" w:rsidRDefault="00324E49" w:rsidP="00324E49">
      <w:pPr>
        <w:spacing w:after="598"/>
        <w:ind w:left="225" w:right="2496" w:firstLine="270"/>
      </w:pPr>
      <w:r>
        <w:t>Completely soluble in water.</w:t>
      </w:r>
    </w:p>
    <w:p w14:paraId="37409A2D" w14:textId="77777777" w:rsidR="00B80ABE" w:rsidRDefault="0000730C">
      <w:pPr>
        <w:spacing w:after="249" w:line="259" w:lineRule="auto"/>
        <w:ind w:left="10" w:right="223"/>
        <w:jc w:val="right"/>
      </w:pPr>
      <w:r>
        <w:rPr>
          <w:sz w:val="16"/>
        </w:rPr>
        <w:t>Page 5 of</w:t>
      </w:r>
    </w:p>
    <w:p w14:paraId="515B69DD" w14:textId="77777777" w:rsidR="00324E49" w:rsidRDefault="0000730C">
      <w:pPr>
        <w:spacing w:after="0" w:line="265" w:lineRule="auto"/>
        <w:ind w:left="510" w:right="6282" w:hanging="270"/>
        <w:rPr>
          <w:color w:val="004877"/>
        </w:rPr>
      </w:pPr>
      <w:r>
        <w:rPr>
          <w:color w:val="004877"/>
        </w:rPr>
        <w:lastRenderedPageBreak/>
        <w:t xml:space="preserve">Other physical and chemical parameters </w:t>
      </w:r>
    </w:p>
    <w:p w14:paraId="5A7E0971" w14:textId="40CD1939" w:rsidR="00B80ABE" w:rsidRDefault="00324E49">
      <w:pPr>
        <w:spacing w:after="0" w:line="265" w:lineRule="auto"/>
        <w:ind w:left="510" w:right="6282" w:hanging="270"/>
      </w:pPr>
      <w:r>
        <w:rPr>
          <w:color w:val="004877"/>
        </w:rPr>
        <w:t xml:space="preserve">     </w:t>
      </w:r>
      <w:r w:rsidR="0000730C">
        <w:t>No data available.</w:t>
      </w:r>
    </w:p>
    <w:p w14:paraId="303D29D7" w14:textId="77777777" w:rsidR="00B80ABE" w:rsidRDefault="0000730C">
      <w:pPr>
        <w:spacing w:after="0" w:line="265" w:lineRule="auto"/>
        <w:ind w:left="250" w:right="1424"/>
      </w:pPr>
      <w:r>
        <w:rPr>
          <w:color w:val="004877"/>
        </w:rPr>
        <w:t>Oxidizing properties</w:t>
      </w:r>
    </w:p>
    <w:p w14:paraId="357AE543" w14:textId="77777777" w:rsidR="00B80ABE" w:rsidRDefault="0000730C">
      <w:pPr>
        <w:spacing w:after="272"/>
      </w:pPr>
      <w:r>
        <w:t xml:space="preserve">Testing </w:t>
      </w:r>
      <w:proofErr w:type="gramStart"/>
      <w:r>
        <w:t>not</w:t>
      </w:r>
      <w:proofErr w:type="gramEnd"/>
      <w:r>
        <w:t xml:space="preserve"> relevant or not possible due to the nature of the product.</w:t>
      </w:r>
    </w:p>
    <w:p w14:paraId="46BA121B" w14:textId="77777777" w:rsidR="00B80ABE" w:rsidRDefault="0000730C">
      <w:pPr>
        <w:pBdr>
          <w:left w:val="single" w:sz="18" w:space="0" w:color="C4D3E4"/>
        </w:pBdr>
        <w:shd w:val="clear" w:color="auto" w:fill="E7EDF4"/>
        <w:spacing w:after="265" w:line="259" w:lineRule="auto"/>
        <w:ind w:left="70"/>
      </w:pPr>
      <w:r>
        <w:t>SECTION 10: Stability and reactivity</w:t>
      </w:r>
    </w:p>
    <w:p w14:paraId="1048980A" w14:textId="77777777" w:rsidR="00324E49" w:rsidRDefault="0000730C">
      <w:pPr>
        <w:ind w:left="240" w:right="8431" w:hanging="240"/>
        <w:rPr>
          <w:color w:val="004877"/>
        </w:rPr>
      </w:pPr>
      <w:r>
        <w:rPr>
          <w:color w:val="004877"/>
        </w:rPr>
        <w:t xml:space="preserve">10.1. Reactivity </w:t>
      </w:r>
    </w:p>
    <w:p w14:paraId="6B557CAF" w14:textId="72C70C0A" w:rsidR="00B80ABE" w:rsidRDefault="00324E49">
      <w:pPr>
        <w:ind w:left="240" w:right="8431" w:hanging="240"/>
      </w:pPr>
      <w:r>
        <w:rPr>
          <w:color w:val="004877"/>
        </w:rPr>
        <w:t xml:space="preserve">     </w:t>
      </w:r>
      <w:r w:rsidR="0000730C">
        <w:t>No data available.</w:t>
      </w:r>
    </w:p>
    <w:p w14:paraId="499D2E79" w14:textId="77777777" w:rsidR="00B80ABE" w:rsidRDefault="0000730C">
      <w:pPr>
        <w:spacing w:after="0" w:line="265" w:lineRule="auto"/>
        <w:ind w:left="-5" w:right="1424"/>
      </w:pPr>
      <w:r>
        <w:rPr>
          <w:color w:val="004877"/>
        </w:rPr>
        <w:t>10.2. Chemical stability</w:t>
      </w:r>
    </w:p>
    <w:p w14:paraId="2E0CBD30" w14:textId="77777777" w:rsidR="00B80ABE" w:rsidRDefault="0000730C">
      <w:pPr>
        <w:ind w:left="235"/>
      </w:pPr>
      <w:r>
        <w:t xml:space="preserve">The product is stable under the </w:t>
      </w:r>
      <w:proofErr w:type="gramStart"/>
      <w:r>
        <w:t>conditions,</w:t>
      </w:r>
      <w:proofErr w:type="gramEnd"/>
      <w:r>
        <w:t xml:space="preserve"> noted in section 7 “Handling and storage”.</w:t>
      </w:r>
    </w:p>
    <w:p w14:paraId="1ADA24CD" w14:textId="77777777" w:rsidR="00324E49" w:rsidRDefault="0000730C">
      <w:pPr>
        <w:spacing w:after="0" w:line="265" w:lineRule="auto"/>
        <w:ind w:left="225" w:right="6434" w:hanging="240"/>
        <w:rPr>
          <w:color w:val="004877"/>
        </w:rPr>
      </w:pPr>
      <w:r>
        <w:rPr>
          <w:color w:val="004877"/>
        </w:rPr>
        <w:t xml:space="preserve">10.3. Possibility of hazardous reactions </w:t>
      </w:r>
    </w:p>
    <w:p w14:paraId="39C29D20" w14:textId="27B01041" w:rsidR="00B80ABE" w:rsidRDefault="00324E49">
      <w:pPr>
        <w:spacing w:after="0" w:line="265" w:lineRule="auto"/>
        <w:ind w:left="225" w:right="6434" w:hanging="240"/>
      </w:pPr>
      <w:r>
        <w:rPr>
          <w:color w:val="004877"/>
        </w:rPr>
        <w:t xml:space="preserve">     </w:t>
      </w:r>
      <w:r w:rsidR="0000730C">
        <w:t>None known.</w:t>
      </w:r>
    </w:p>
    <w:p w14:paraId="60F7C840" w14:textId="77777777" w:rsidR="00324E49" w:rsidRDefault="0000730C">
      <w:pPr>
        <w:spacing w:after="0" w:line="265" w:lineRule="auto"/>
        <w:ind w:left="225" w:right="7624" w:hanging="240"/>
        <w:rPr>
          <w:color w:val="004877"/>
        </w:rPr>
      </w:pPr>
      <w:r>
        <w:rPr>
          <w:color w:val="004877"/>
        </w:rPr>
        <w:t xml:space="preserve">10.4. Conditions to </w:t>
      </w:r>
      <w:proofErr w:type="gramStart"/>
      <w:r>
        <w:rPr>
          <w:color w:val="004877"/>
        </w:rPr>
        <w:t>avoid</w:t>
      </w:r>
      <w:proofErr w:type="gramEnd"/>
      <w:r>
        <w:rPr>
          <w:color w:val="004877"/>
        </w:rPr>
        <w:t xml:space="preserve"> </w:t>
      </w:r>
    </w:p>
    <w:p w14:paraId="7A12A16C" w14:textId="3BD83D0C" w:rsidR="00B80ABE" w:rsidRDefault="00324E49">
      <w:pPr>
        <w:spacing w:after="0" w:line="265" w:lineRule="auto"/>
        <w:ind w:left="225" w:right="7624" w:hanging="240"/>
      </w:pPr>
      <w:r>
        <w:rPr>
          <w:color w:val="004877"/>
        </w:rPr>
        <w:t xml:space="preserve">     </w:t>
      </w:r>
      <w:r>
        <w:t>None known.</w:t>
      </w:r>
    </w:p>
    <w:p w14:paraId="37C7B368" w14:textId="77777777" w:rsidR="00B80ABE" w:rsidRDefault="0000730C">
      <w:pPr>
        <w:spacing w:after="0" w:line="265" w:lineRule="auto"/>
        <w:ind w:left="-5" w:right="1424"/>
      </w:pPr>
      <w:r>
        <w:rPr>
          <w:color w:val="004877"/>
        </w:rPr>
        <w:t>10.5. Incompatible materials</w:t>
      </w:r>
    </w:p>
    <w:p w14:paraId="033A6A56" w14:textId="77777777" w:rsidR="00B80ABE" w:rsidRDefault="0000730C">
      <w:pPr>
        <w:ind w:left="235"/>
      </w:pPr>
      <w:r>
        <w:t>Strong acids, strong bases, strong oxidizing agents, and strong reducing agents.</w:t>
      </w:r>
    </w:p>
    <w:p w14:paraId="730E18A4" w14:textId="77777777" w:rsidR="00B80ABE" w:rsidRDefault="0000730C">
      <w:pPr>
        <w:spacing w:after="0" w:line="265" w:lineRule="auto"/>
        <w:ind w:left="-5" w:right="1424"/>
      </w:pPr>
      <w:r>
        <w:rPr>
          <w:color w:val="004877"/>
        </w:rPr>
        <w:t>10.6. Hazardous decomposition products</w:t>
      </w:r>
    </w:p>
    <w:p w14:paraId="7ED43CA5" w14:textId="77777777" w:rsidR="00B80ABE" w:rsidRDefault="0000730C">
      <w:pPr>
        <w:spacing w:after="272"/>
        <w:ind w:left="235"/>
      </w:pPr>
      <w:r>
        <w:t>The product is not degraded when used as specified in section 1.</w:t>
      </w:r>
    </w:p>
    <w:p w14:paraId="2F277A75" w14:textId="77777777" w:rsidR="00B80ABE" w:rsidRDefault="0000730C">
      <w:pPr>
        <w:pBdr>
          <w:left w:val="single" w:sz="18" w:space="0" w:color="C4D3E4"/>
        </w:pBdr>
        <w:shd w:val="clear" w:color="auto" w:fill="E7EDF4"/>
        <w:spacing w:after="265" w:line="259" w:lineRule="auto"/>
        <w:ind w:left="70"/>
      </w:pPr>
      <w:r>
        <w:t>SECTION 11: Toxicological information</w:t>
      </w:r>
    </w:p>
    <w:p w14:paraId="18919F5E" w14:textId="77777777" w:rsidR="00B80ABE" w:rsidRDefault="0000730C">
      <w:pPr>
        <w:spacing w:after="0" w:line="265" w:lineRule="auto"/>
        <w:ind w:left="-5" w:right="1424"/>
      </w:pPr>
      <w:r>
        <w:rPr>
          <w:color w:val="004877"/>
        </w:rPr>
        <w:t>11.1. Information on toxicological effects</w:t>
      </w:r>
    </w:p>
    <w:p w14:paraId="259B89DB" w14:textId="77777777" w:rsidR="00B80ABE" w:rsidRDefault="0000730C">
      <w:pPr>
        <w:spacing w:after="0" w:line="265" w:lineRule="auto"/>
        <w:ind w:left="-5" w:right="1424"/>
      </w:pPr>
      <w:r>
        <w:rPr>
          <w:color w:val="004877"/>
        </w:rPr>
        <w:t>Acute toxicity</w:t>
      </w:r>
    </w:p>
    <w:p w14:paraId="5B044C95" w14:textId="77777777" w:rsidR="00B80ABE" w:rsidRDefault="0000730C">
      <w:pPr>
        <w:ind w:left="235"/>
      </w:pPr>
      <w:r>
        <w:t>Based on available data, the classification criteria are not met.</w:t>
      </w:r>
    </w:p>
    <w:p w14:paraId="3D57F1AE" w14:textId="77777777" w:rsidR="00324E49" w:rsidRDefault="0000730C">
      <w:pPr>
        <w:spacing w:after="0" w:line="265" w:lineRule="auto"/>
        <w:ind w:left="225" w:right="7571" w:hanging="240"/>
        <w:rPr>
          <w:color w:val="004877"/>
        </w:rPr>
      </w:pPr>
      <w:r>
        <w:rPr>
          <w:color w:val="004877"/>
        </w:rPr>
        <w:t xml:space="preserve">Skin corrosion/irritation </w:t>
      </w:r>
    </w:p>
    <w:p w14:paraId="4EFAC88B" w14:textId="619B9B40" w:rsidR="00B80ABE" w:rsidRDefault="00324E49">
      <w:pPr>
        <w:spacing w:after="0" w:line="265" w:lineRule="auto"/>
        <w:ind w:left="225" w:right="7571" w:hanging="240"/>
      </w:pPr>
      <w:r>
        <w:rPr>
          <w:color w:val="004877"/>
        </w:rPr>
        <w:t xml:space="preserve">     </w:t>
      </w:r>
      <w:r w:rsidR="0000730C">
        <w:t>Causes skin irritation.</w:t>
      </w:r>
    </w:p>
    <w:p w14:paraId="7084E4EE" w14:textId="77777777" w:rsidR="00324E49" w:rsidRDefault="0000730C">
      <w:pPr>
        <w:ind w:left="240" w:right="7067" w:hanging="240"/>
        <w:rPr>
          <w:color w:val="004877"/>
        </w:rPr>
      </w:pPr>
      <w:r>
        <w:rPr>
          <w:color w:val="004877"/>
        </w:rPr>
        <w:t xml:space="preserve">Serious eye damage/irritation </w:t>
      </w:r>
    </w:p>
    <w:p w14:paraId="05EC633A" w14:textId="5179D9D1" w:rsidR="00B80ABE" w:rsidRDefault="00324E49">
      <w:pPr>
        <w:ind w:left="240" w:right="7067" w:hanging="240"/>
      </w:pPr>
      <w:r>
        <w:rPr>
          <w:color w:val="004877"/>
        </w:rPr>
        <w:t xml:space="preserve">     </w:t>
      </w:r>
      <w:r w:rsidR="0000730C">
        <w:t>Causes serious eye irritation.</w:t>
      </w:r>
    </w:p>
    <w:p w14:paraId="58A75CAB" w14:textId="77777777" w:rsidR="00B80ABE" w:rsidRDefault="0000730C">
      <w:pPr>
        <w:spacing w:after="0" w:line="265" w:lineRule="auto"/>
        <w:ind w:left="-5" w:right="1424"/>
      </w:pPr>
      <w:r>
        <w:rPr>
          <w:color w:val="004877"/>
        </w:rPr>
        <w:t xml:space="preserve">Respiratory </w:t>
      </w:r>
      <w:proofErr w:type="spellStart"/>
      <w:r>
        <w:rPr>
          <w:color w:val="004877"/>
        </w:rPr>
        <w:t>sensitisation</w:t>
      </w:r>
      <w:proofErr w:type="spellEnd"/>
    </w:p>
    <w:p w14:paraId="279AF998" w14:textId="77777777" w:rsidR="00B80ABE" w:rsidRDefault="0000730C">
      <w:pPr>
        <w:ind w:left="235"/>
      </w:pPr>
      <w:r>
        <w:t>Based on available data, the classification criteria are not met.</w:t>
      </w:r>
    </w:p>
    <w:p w14:paraId="7F65FE27" w14:textId="77777777" w:rsidR="00B80ABE" w:rsidRDefault="0000730C">
      <w:pPr>
        <w:spacing w:after="0" w:line="265" w:lineRule="auto"/>
        <w:ind w:left="-5" w:right="1424"/>
      </w:pPr>
      <w:r>
        <w:rPr>
          <w:color w:val="004877"/>
        </w:rPr>
        <w:t xml:space="preserve">Skin </w:t>
      </w:r>
      <w:proofErr w:type="spellStart"/>
      <w:r>
        <w:rPr>
          <w:color w:val="004877"/>
        </w:rPr>
        <w:t>sensitisation</w:t>
      </w:r>
      <w:proofErr w:type="spellEnd"/>
    </w:p>
    <w:p w14:paraId="06D41861" w14:textId="77777777" w:rsidR="00B80ABE" w:rsidRDefault="0000730C">
      <w:pPr>
        <w:ind w:left="235"/>
      </w:pPr>
      <w:r>
        <w:t>Based on available data, the classification criteria are not met.</w:t>
      </w:r>
    </w:p>
    <w:p w14:paraId="11B7FE9C" w14:textId="77777777" w:rsidR="00B80ABE" w:rsidRDefault="0000730C">
      <w:pPr>
        <w:spacing w:after="0" w:line="265" w:lineRule="auto"/>
        <w:ind w:left="-5" w:right="1424"/>
      </w:pPr>
      <w:r>
        <w:rPr>
          <w:color w:val="004877"/>
        </w:rPr>
        <w:t>Germ cell mutagenicity</w:t>
      </w:r>
    </w:p>
    <w:p w14:paraId="5AAF5114" w14:textId="77777777" w:rsidR="00B80ABE" w:rsidRDefault="0000730C">
      <w:pPr>
        <w:ind w:left="235"/>
      </w:pPr>
      <w:r>
        <w:t>Based on available data, the classification criteria are not met.</w:t>
      </w:r>
    </w:p>
    <w:p w14:paraId="12C66521" w14:textId="77777777" w:rsidR="00B80ABE" w:rsidRDefault="0000730C">
      <w:pPr>
        <w:spacing w:after="0" w:line="265" w:lineRule="auto"/>
        <w:ind w:left="-5" w:right="1424"/>
      </w:pPr>
      <w:r>
        <w:rPr>
          <w:color w:val="004877"/>
        </w:rPr>
        <w:t>Carcinogenicity</w:t>
      </w:r>
    </w:p>
    <w:p w14:paraId="602255F0" w14:textId="77777777" w:rsidR="00B80ABE" w:rsidRDefault="0000730C">
      <w:pPr>
        <w:ind w:left="235"/>
      </w:pPr>
      <w:r>
        <w:t>Based on available data, the classification criteria are not met.</w:t>
      </w:r>
    </w:p>
    <w:p w14:paraId="2047C5CF" w14:textId="77777777" w:rsidR="00B80ABE" w:rsidRDefault="0000730C">
      <w:pPr>
        <w:spacing w:after="0" w:line="265" w:lineRule="auto"/>
        <w:ind w:left="-5" w:right="1424"/>
      </w:pPr>
      <w:r>
        <w:rPr>
          <w:color w:val="004877"/>
        </w:rPr>
        <w:t>Reproductive toxicity</w:t>
      </w:r>
    </w:p>
    <w:p w14:paraId="7C7C6612" w14:textId="77777777" w:rsidR="00B80ABE" w:rsidRDefault="0000730C">
      <w:pPr>
        <w:ind w:left="235"/>
      </w:pPr>
      <w:r>
        <w:t>Based on available data, the classification criteria are not met.</w:t>
      </w:r>
    </w:p>
    <w:p w14:paraId="4B64B281" w14:textId="77777777" w:rsidR="00B80ABE" w:rsidRDefault="0000730C">
      <w:pPr>
        <w:spacing w:after="0" w:line="265" w:lineRule="auto"/>
        <w:ind w:left="-5" w:right="1424"/>
      </w:pPr>
      <w:r>
        <w:rPr>
          <w:color w:val="004877"/>
        </w:rPr>
        <w:t>STOT-single exposure</w:t>
      </w:r>
    </w:p>
    <w:p w14:paraId="7120E357" w14:textId="77777777" w:rsidR="00B80ABE" w:rsidRDefault="0000730C">
      <w:pPr>
        <w:ind w:left="235"/>
      </w:pPr>
      <w:r>
        <w:t>Based on available data, the classification criteria are not met.</w:t>
      </w:r>
    </w:p>
    <w:p w14:paraId="15BE70B3" w14:textId="77777777" w:rsidR="00B80ABE" w:rsidRDefault="0000730C">
      <w:pPr>
        <w:spacing w:after="0" w:line="265" w:lineRule="auto"/>
        <w:ind w:left="-5" w:right="1424"/>
      </w:pPr>
      <w:r>
        <w:rPr>
          <w:color w:val="004877"/>
        </w:rPr>
        <w:t>STOT-repeated exposure</w:t>
      </w:r>
    </w:p>
    <w:p w14:paraId="45F652AD" w14:textId="77777777" w:rsidR="00B80ABE" w:rsidRDefault="0000730C">
      <w:pPr>
        <w:ind w:left="235"/>
      </w:pPr>
      <w:r>
        <w:t>Based on available data, the classification criteria are not met.</w:t>
      </w:r>
    </w:p>
    <w:p w14:paraId="15CE93E9" w14:textId="77777777" w:rsidR="00B80ABE" w:rsidRDefault="0000730C">
      <w:pPr>
        <w:spacing w:after="0" w:line="265" w:lineRule="auto"/>
        <w:ind w:left="-5" w:right="1424"/>
      </w:pPr>
      <w:r>
        <w:rPr>
          <w:color w:val="004877"/>
        </w:rPr>
        <w:t>Aspiration hazard</w:t>
      </w:r>
    </w:p>
    <w:p w14:paraId="310D1C0D" w14:textId="77777777" w:rsidR="00B80ABE" w:rsidRDefault="0000730C">
      <w:pPr>
        <w:ind w:left="235"/>
      </w:pPr>
      <w:r>
        <w:t>Based on available data, the classification criteria are not met.</w:t>
      </w:r>
    </w:p>
    <w:p w14:paraId="5EF9E05C" w14:textId="77777777" w:rsidR="00B80ABE" w:rsidRDefault="0000730C">
      <w:pPr>
        <w:spacing w:after="0" w:line="265" w:lineRule="auto"/>
        <w:ind w:left="-5" w:right="1424"/>
      </w:pPr>
      <w:r>
        <w:rPr>
          <w:color w:val="004877"/>
        </w:rPr>
        <w:t>Long term effects</w:t>
      </w:r>
    </w:p>
    <w:p w14:paraId="332107C2" w14:textId="77777777" w:rsidR="00B80ABE" w:rsidRDefault="0000730C">
      <w:pPr>
        <w:ind w:left="235"/>
      </w:pPr>
      <w:r>
        <w:t xml:space="preserve">Irritation effects: This product contains </w:t>
      </w:r>
      <w:proofErr w:type="gramStart"/>
      <w:r>
        <w:t>substances, which</w:t>
      </w:r>
      <w:proofErr w:type="gramEnd"/>
      <w:r>
        <w:t xml:space="preserve"> may cause irritation upon exposure to skin, </w:t>
      </w:r>
      <w:proofErr w:type="gramStart"/>
      <w:r>
        <w:t>eyes</w:t>
      </w:r>
      <w:proofErr w:type="gramEnd"/>
      <w:r>
        <w:t xml:space="preserve"> or lungs. Exposure may result in an increased absorption potential of other hazardous substances at the area of exposure.</w:t>
      </w:r>
    </w:p>
    <w:p w14:paraId="15336B41" w14:textId="77777777" w:rsidR="00B80ABE" w:rsidRDefault="0000730C">
      <w:pPr>
        <w:spacing w:after="1093" w:line="265" w:lineRule="auto"/>
        <w:ind w:left="225" w:right="8181" w:hanging="240"/>
      </w:pPr>
      <w:r>
        <w:rPr>
          <w:color w:val="004877"/>
        </w:rPr>
        <w:t xml:space="preserve">Other information </w:t>
      </w:r>
      <w:r>
        <w:t>None known.</w:t>
      </w:r>
    </w:p>
    <w:p w14:paraId="70A664EB" w14:textId="77777777" w:rsidR="00B80ABE" w:rsidRDefault="0000730C">
      <w:pPr>
        <w:spacing w:after="249" w:line="259" w:lineRule="auto"/>
        <w:ind w:left="10" w:right="223"/>
        <w:jc w:val="right"/>
      </w:pPr>
      <w:r>
        <w:rPr>
          <w:sz w:val="16"/>
        </w:rPr>
        <w:t>Page 6 of</w:t>
      </w:r>
    </w:p>
    <w:p w14:paraId="3A7A7013" w14:textId="77777777" w:rsidR="00B80ABE" w:rsidRDefault="0000730C">
      <w:pPr>
        <w:pBdr>
          <w:left w:val="single" w:sz="18" w:space="0" w:color="C4D3E4"/>
        </w:pBdr>
        <w:shd w:val="clear" w:color="auto" w:fill="E7EDF4"/>
        <w:spacing w:after="265" w:line="259" w:lineRule="auto"/>
        <w:ind w:left="70"/>
      </w:pPr>
      <w:r>
        <w:t>SECTION 12: Ecological information</w:t>
      </w:r>
    </w:p>
    <w:p w14:paraId="5CD7381E" w14:textId="77777777" w:rsidR="00324E49" w:rsidRDefault="0000730C">
      <w:pPr>
        <w:ind w:left="240" w:right="8431" w:hanging="240"/>
        <w:rPr>
          <w:color w:val="004877"/>
        </w:rPr>
      </w:pPr>
      <w:r>
        <w:rPr>
          <w:color w:val="004877"/>
        </w:rPr>
        <w:lastRenderedPageBreak/>
        <w:t xml:space="preserve">12.1. Toxicity </w:t>
      </w:r>
    </w:p>
    <w:p w14:paraId="062A678A" w14:textId="7FF252BC" w:rsidR="00B80ABE" w:rsidRDefault="00324E49">
      <w:pPr>
        <w:ind w:left="240" w:right="8431" w:hanging="240"/>
      </w:pPr>
      <w:r>
        <w:rPr>
          <w:color w:val="004877"/>
        </w:rPr>
        <w:t xml:space="preserve">     </w:t>
      </w:r>
      <w:r w:rsidR="0000730C">
        <w:t>No data available.</w:t>
      </w:r>
    </w:p>
    <w:p w14:paraId="23D2DC6C" w14:textId="77777777" w:rsidR="00B80ABE" w:rsidRDefault="0000730C">
      <w:pPr>
        <w:spacing w:after="0" w:line="265" w:lineRule="auto"/>
        <w:ind w:left="-5" w:right="1424"/>
      </w:pPr>
      <w:r>
        <w:rPr>
          <w:color w:val="004877"/>
        </w:rPr>
        <w:t>12.2. Persistence and degradability</w:t>
      </w:r>
    </w:p>
    <w:p w14:paraId="6B5ED30E" w14:textId="77777777" w:rsidR="00B80ABE" w:rsidRDefault="0000730C">
      <w:pPr>
        <w:ind w:left="235"/>
      </w:pPr>
      <w:r>
        <w:t>Based on available data, the classification criteria are not met.</w:t>
      </w:r>
    </w:p>
    <w:p w14:paraId="2FD3A64A" w14:textId="4EC63DE7" w:rsidR="00B80ABE" w:rsidRDefault="0000730C">
      <w:pPr>
        <w:spacing w:after="0" w:line="265" w:lineRule="auto"/>
        <w:ind w:left="-5" w:right="1424"/>
      </w:pPr>
      <w:r>
        <w:rPr>
          <w:color w:val="004877"/>
        </w:rPr>
        <w:t>12.3. Bio accumulative potential</w:t>
      </w:r>
    </w:p>
    <w:p w14:paraId="659F356E" w14:textId="77777777" w:rsidR="00B80ABE" w:rsidRDefault="0000730C">
      <w:pPr>
        <w:ind w:left="235"/>
      </w:pPr>
      <w:r>
        <w:t>Based on available data, the classification criteria are not met.</w:t>
      </w:r>
    </w:p>
    <w:p w14:paraId="1CE85B04" w14:textId="77777777" w:rsidR="00324E49" w:rsidRDefault="0000730C">
      <w:pPr>
        <w:spacing w:after="0" w:line="265" w:lineRule="auto"/>
        <w:ind w:left="225" w:right="8253" w:hanging="240"/>
        <w:rPr>
          <w:color w:val="004877"/>
        </w:rPr>
      </w:pPr>
      <w:r>
        <w:rPr>
          <w:color w:val="004877"/>
        </w:rPr>
        <w:t xml:space="preserve">12.4. Mobility in soil </w:t>
      </w:r>
    </w:p>
    <w:p w14:paraId="27D1A0EB" w14:textId="749BB84C" w:rsidR="00B80ABE" w:rsidRDefault="00324E49">
      <w:pPr>
        <w:spacing w:after="0" w:line="265" w:lineRule="auto"/>
        <w:ind w:left="225" w:right="8253" w:hanging="240"/>
      </w:pPr>
      <w:r>
        <w:rPr>
          <w:color w:val="004877"/>
        </w:rPr>
        <w:t xml:space="preserve">     </w:t>
      </w:r>
      <w:r w:rsidR="0000730C">
        <w:t>No data available.</w:t>
      </w:r>
    </w:p>
    <w:p w14:paraId="301716B0" w14:textId="77777777" w:rsidR="00B80ABE" w:rsidRDefault="0000730C">
      <w:pPr>
        <w:spacing w:after="0" w:line="265" w:lineRule="auto"/>
        <w:ind w:left="-5" w:right="1424"/>
      </w:pPr>
      <w:r>
        <w:rPr>
          <w:color w:val="004877"/>
        </w:rPr>
        <w:t xml:space="preserve">12.5. Results of PBT and </w:t>
      </w:r>
      <w:proofErr w:type="spellStart"/>
      <w:r>
        <w:rPr>
          <w:color w:val="004877"/>
        </w:rPr>
        <w:t>vPvB</w:t>
      </w:r>
      <w:proofErr w:type="spellEnd"/>
      <w:r>
        <w:rPr>
          <w:color w:val="004877"/>
        </w:rPr>
        <w:t xml:space="preserve"> assessment</w:t>
      </w:r>
    </w:p>
    <w:p w14:paraId="00CE2413" w14:textId="77777777" w:rsidR="00B80ABE" w:rsidRDefault="0000730C">
      <w:pPr>
        <w:ind w:left="235"/>
      </w:pPr>
      <w:r>
        <w:t xml:space="preserve">This mixture/product does not contain any substances known to fulfil the criteria for PBT and </w:t>
      </w:r>
      <w:proofErr w:type="spellStart"/>
      <w:r>
        <w:t>vPvB</w:t>
      </w:r>
      <w:proofErr w:type="spellEnd"/>
      <w:r>
        <w:t xml:space="preserve"> classification.</w:t>
      </w:r>
    </w:p>
    <w:p w14:paraId="60119E15" w14:textId="77777777" w:rsidR="00324E49" w:rsidRDefault="0000730C">
      <w:pPr>
        <w:spacing w:after="0" w:line="265" w:lineRule="auto"/>
        <w:ind w:left="225" w:right="7441" w:hanging="240"/>
        <w:rPr>
          <w:color w:val="004877"/>
        </w:rPr>
      </w:pPr>
      <w:r>
        <w:rPr>
          <w:color w:val="004877"/>
        </w:rPr>
        <w:t xml:space="preserve">12.6. Other adverse effects </w:t>
      </w:r>
    </w:p>
    <w:p w14:paraId="7F4AA0F9" w14:textId="073CB375" w:rsidR="00B80ABE" w:rsidRDefault="00324E49">
      <w:pPr>
        <w:spacing w:after="0" w:line="265" w:lineRule="auto"/>
        <w:ind w:left="225" w:right="7441" w:hanging="240"/>
      </w:pPr>
      <w:r>
        <w:rPr>
          <w:color w:val="004877"/>
        </w:rPr>
        <w:t xml:space="preserve">     </w:t>
      </w:r>
      <w:r w:rsidR="0000730C">
        <w:t>None known.</w:t>
      </w:r>
    </w:p>
    <w:tbl>
      <w:tblPr>
        <w:tblStyle w:val="TableGrid"/>
        <w:tblW w:w="10353" w:type="dxa"/>
        <w:tblInd w:w="-133" w:type="dxa"/>
        <w:tblCellMar>
          <w:top w:w="18" w:type="dxa"/>
          <w:right w:w="115" w:type="dxa"/>
        </w:tblCellMar>
        <w:tblLook w:val="04A0" w:firstRow="1" w:lastRow="0" w:firstColumn="1" w:lastColumn="0" w:noHBand="0" w:noVBand="1"/>
      </w:tblPr>
      <w:tblGrid>
        <w:gridCol w:w="4724"/>
        <w:gridCol w:w="3111"/>
        <w:gridCol w:w="654"/>
        <w:gridCol w:w="653"/>
        <w:gridCol w:w="1211"/>
      </w:tblGrid>
      <w:tr w:rsidR="00B80ABE" w14:paraId="72CD92DF" w14:textId="77777777">
        <w:trPr>
          <w:trHeight w:val="543"/>
        </w:trPr>
        <w:tc>
          <w:tcPr>
            <w:tcW w:w="8489" w:type="dxa"/>
            <w:gridSpan w:val="3"/>
            <w:tcBorders>
              <w:top w:val="nil"/>
              <w:left w:val="single" w:sz="18" w:space="0" w:color="C4D3E4"/>
              <w:bottom w:val="nil"/>
              <w:right w:val="nil"/>
            </w:tcBorders>
            <w:shd w:val="clear" w:color="auto" w:fill="E7EDF4"/>
            <w:vAlign w:val="center"/>
          </w:tcPr>
          <w:p w14:paraId="6D0E79E0" w14:textId="77777777" w:rsidR="00B80ABE" w:rsidRDefault="0000730C">
            <w:pPr>
              <w:spacing w:after="0" w:line="259" w:lineRule="auto"/>
              <w:ind w:left="208" w:firstLine="0"/>
            </w:pPr>
            <w:r>
              <w:t>SECTION 13: Disposal considerations</w:t>
            </w:r>
          </w:p>
        </w:tc>
        <w:tc>
          <w:tcPr>
            <w:tcW w:w="653" w:type="dxa"/>
            <w:tcBorders>
              <w:top w:val="nil"/>
              <w:left w:val="nil"/>
              <w:bottom w:val="nil"/>
              <w:right w:val="nil"/>
            </w:tcBorders>
            <w:shd w:val="clear" w:color="auto" w:fill="E7EDF4"/>
          </w:tcPr>
          <w:p w14:paraId="5F6670B2" w14:textId="77777777" w:rsidR="00B80ABE" w:rsidRDefault="00B80ABE">
            <w:pPr>
              <w:spacing w:after="160" w:line="259" w:lineRule="auto"/>
              <w:ind w:left="0" w:firstLine="0"/>
            </w:pPr>
          </w:p>
        </w:tc>
        <w:tc>
          <w:tcPr>
            <w:tcW w:w="1211" w:type="dxa"/>
            <w:tcBorders>
              <w:top w:val="nil"/>
              <w:left w:val="nil"/>
              <w:bottom w:val="nil"/>
              <w:right w:val="nil"/>
            </w:tcBorders>
            <w:shd w:val="clear" w:color="auto" w:fill="E7EDF4"/>
          </w:tcPr>
          <w:p w14:paraId="77FE5346" w14:textId="77777777" w:rsidR="00B80ABE" w:rsidRDefault="00B80ABE">
            <w:pPr>
              <w:spacing w:after="160" w:line="259" w:lineRule="auto"/>
              <w:ind w:left="0" w:firstLine="0"/>
            </w:pPr>
          </w:p>
        </w:tc>
      </w:tr>
      <w:tr w:rsidR="00B80ABE" w14:paraId="3EA95923" w14:textId="77777777">
        <w:trPr>
          <w:trHeight w:val="1440"/>
        </w:trPr>
        <w:tc>
          <w:tcPr>
            <w:tcW w:w="8489" w:type="dxa"/>
            <w:gridSpan w:val="3"/>
            <w:tcBorders>
              <w:top w:val="nil"/>
              <w:left w:val="nil"/>
              <w:bottom w:val="nil"/>
              <w:right w:val="nil"/>
            </w:tcBorders>
            <w:vAlign w:val="center"/>
          </w:tcPr>
          <w:p w14:paraId="53886B53" w14:textId="77777777" w:rsidR="00B80ABE" w:rsidRDefault="0000730C">
            <w:pPr>
              <w:spacing w:after="25" w:line="216" w:lineRule="auto"/>
              <w:ind w:left="373" w:right="3350" w:hanging="240"/>
            </w:pPr>
            <w:r>
              <w:rPr>
                <w:color w:val="004877"/>
              </w:rPr>
              <w:t xml:space="preserve">RCRA Hazardous waste ("P" and "U" list) (40 CFR 261) </w:t>
            </w:r>
            <w:r>
              <w:t xml:space="preserve">None of the components are </w:t>
            </w:r>
            <w:proofErr w:type="gramStart"/>
            <w:r>
              <w:t>listed</w:t>
            </w:r>
            <w:proofErr w:type="gramEnd"/>
          </w:p>
          <w:p w14:paraId="338A21CD" w14:textId="77777777" w:rsidR="00B80ABE" w:rsidRDefault="0000730C">
            <w:pPr>
              <w:spacing w:after="0" w:line="259" w:lineRule="auto"/>
              <w:ind w:left="133" w:firstLine="0"/>
            </w:pPr>
            <w:r>
              <w:rPr>
                <w:color w:val="004877"/>
              </w:rPr>
              <w:t>Specific labelling</w:t>
            </w:r>
          </w:p>
          <w:p w14:paraId="553F765C" w14:textId="77777777" w:rsidR="00B80ABE" w:rsidRDefault="0000730C">
            <w:pPr>
              <w:spacing w:after="0" w:line="259" w:lineRule="auto"/>
              <w:ind w:left="133" w:firstLine="0"/>
            </w:pPr>
            <w:r>
              <w:rPr>
                <w:color w:val="004877"/>
              </w:rPr>
              <w:t>Contaminated packing</w:t>
            </w:r>
          </w:p>
          <w:p w14:paraId="7EAC8CCC" w14:textId="77777777" w:rsidR="00B80ABE" w:rsidRDefault="0000730C">
            <w:pPr>
              <w:spacing w:after="0" w:line="259" w:lineRule="auto"/>
              <w:ind w:left="36" w:firstLine="0"/>
              <w:jc w:val="center"/>
            </w:pPr>
            <w:r>
              <w:t>Packaging containing residues of the product must be disposed of similarly to the product.</w:t>
            </w:r>
          </w:p>
        </w:tc>
        <w:tc>
          <w:tcPr>
            <w:tcW w:w="653" w:type="dxa"/>
            <w:tcBorders>
              <w:top w:val="nil"/>
              <w:left w:val="nil"/>
              <w:bottom w:val="nil"/>
              <w:right w:val="nil"/>
            </w:tcBorders>
          </w:tcPr>
          <w:p w14:paraId="3CA26519" w14:textId="77777777" w:rsidR="00B80ABE" w:rsidRDefault="00B80ABE">
            <w:pPr>
              <w:spacing w:after="160" w:line="259" w:lineRule="auto"/>
              <w:ind w:left="0" w:firstLine="0"/>
            </w:pPr>
          </w:p>
        </w:tc>
        <w:tc>
          <w:tcPr>
            <w:tcW w:w="1211" w:type="dxa"/>
            <w:tcBorders>
              <w:top w:val="nil"/>
              <w:left w:val="nil"/>
              <w:bottom w:val="nil"/>
              <w:right w:val="nil"/>
            </w:tcBorders>
          </w:tcPr>
          <w:p w14:paraId="3D0D34A4" w14:textId="77777777" w:rsidR="00B80ABE" w:rsidRDefault="00B80ABE">
            <w:pPr>
              <w:spacing w:after="160" w:line="259" w:lineRule="auto"/>
              <w:ind w:left="0" w:firstLine="0"/>
            </w:pPr>
          </w:p>
        </w:tc>
      </w:tr>
      <w:tr w:rsidR="00B80ABE" w14:paraId="30E4380A" w14:textId="77777777">
        <w:trPr>
          <w:trHeight w:val="543"/>
        </w:trPr>
        <w:tc>
          <w:tcPr>
            <w:tcW w:w="4724" w:type="dxa"/>
            <w:tcBorders>
              <w:top w:val="nil"/>
              <w:left w:val="single" w:sz="18" w:space="0" w:color="C4D3E4"/>
              <w:bottom w:val="nil"/>
              <w:right w:val="nil"/>
            </w:tcBorders>
            <w:shd w:val="clear" w:color="auto" w:fill="E7EDF4"/>
            <w:vAlign w:val="center"/>
          </w:tcPr>
          <w:p w14:paraId="01CD5A3A" w14:textId="77777777" w:rsidR="00B80ABE" w:rsidRDefault="0000730C">
            <w:pPr>
              <w:spacing w:after="0" w:line="259" w:lineRule="auto"/>
              <w:ind w:left="208" w:firstLine="0"/>
            </w:pPr>
            <w:r>
              <w:t>SECTION 14: Transport information</w:t>
            </w:r>
          </w:p>
        </w:tc>
        <w:tc>
          <w:tcPr>
            <w:tcW w:w="3111" w:type="dxa"/>
            <w:tcBorders>
              <w:top w:val="nil"/>
              <w:left w:val="nil"/>
              <w:bottom w:val="nil"/>
              <w:right w:val="nil"/>
            </w:tcBorders>
            <w:shd w:val="clear" w:color="auto" w:fill="E7EDF4"/>
          </w:tcPr>
          <w:p w14:paraId="3E0B13A0" w14:textId="77777777" w:rsidR="00B80ABE" w:rsidRDefault="00B80ABE">
            <w:pPr>
              <w:spacing w:after="160" w:line="259" w:lineRule="auto"/>
              <w:ind w:left="0" w:firstLine="0"/>
            </w:pPr>
          </w:p>
        </w:tc>
        <w:tc>
          <w:tcPr>
            <w:tcW w:w="653" w:type="dxa"/>
            <w:tcBorders>
              <w:top w:val="nil"/>
              <w:left w:val="nil"/>
              <w:bottom w:val="nil"/>
              <w:right w:val="nil"/>
            </w:tcBorders>
            <w:shd w:val="clear" w:color="auto" w:fill="E7EDF4"/>
          </w:tcPr>
          <w:p w14:paraId="49FCAF94" w14:textId="77777777" w:rsidR="00B80ABE" w:rsidRDefault="00B80ABE">
            <w:pPr>
              <w:spacing w:after="160" w:line="259" w:lineRule="auto"/>
              <w:ind w:left="0" w:firstLine="0"/>
            </w:pPr>
          </w:p>
        </w:tc>
        <w:tc>
          <w:tcPr>
            <w:tcW w:w="653" w:type="dxa"/>
            <w:tcBorders>
              <w:top w:val="nil"/>
              <w:left w:val="nil"/>
              <w:bottom w:val="nil"/>
              <w:right w:val="nil"/>
            </w:tcBorders>
            <w:shd w:val="clear" w:color="auto" w:fill="E7EDF4"/>
          </w:tcPr>
          <w:p w14:paraId="7DE8920F" w14:textId="77777777" w:rsidR="00B80ABE" w:rsidRDefault="00B80ABE">
            <w:pPr>
              <w:spacing w:after="160" w:line="259" w:lineRule="auto"/>
              <w:ind w:left="0" w:firstLine="0"/>
            </w:pPr>
          </w:p>
        </w:tc>
        <w:tc>
          <w:tcPr>
            <w:tcW w:w="1211" w:type="dxa"/>
            <w:tcBorders>
              <w:top w:val="nil"/>
              <w:left w:val="nil"/>
              <w:bottom w:val="nil"/>
              <w:right w:val="nil"/>
            </w:tcBorders>
            <w:shd w:val="clear" w:color="auto" w:fill="E7EDF4"/>
          </w:tcPr>
          <w:p w14:paraId="5E384CB9" w14:textId="77777777" w:rsidR="00B80ABE" w:rsidRDefault="00B80ABE">
            <w:pPr>
              <w:spacing w:after="160" w:line="259" w:lineRule="auto"/>
              <w:ind w:left="0" w:firstLine="0"/>
            </w:pPr>
          </w:p>
        </w:tc>
      </w:tr>
      <w:tr w:rsidR="00B80ABE" w14:paraId="0B4E52E7" w14:textId="77777777">
        <w:trPr>
          <w:trHeight w:val="157"/>
        </w:trPr>
        <w:tc>
          <w:tcPr>
            <w:tcW w:w="4724" w:type="dxa"/>
            <w:tcBorders>
              <w:top w:val="nil"/>
              <w:left w:val="nil"/>
              <w:bottom w:val="single" w:sz="6" w:space="0" w:color="E7EDF4"/>
              <w:right w:val="nil"/>
            </w:tcBorders>
          </w:tcPr>
          <w:p w14:paraId="3E46A183" w14:textId="77777777" w:rsidR="00B80ABE" w:rsidRDefault="00B80ABE">
            <w:pPr>
              <w:spacing w:after="160" w:line="259" w:lineRule="auto"/>
              <w:ind w:left="0" w:firstLine="0"/>
            </w:pPr>
          </w:p>
        </w:tc>
        <w:tc>
          <w:tcPr>
            <w:tcW w:w="3111" w:type="dxa"/>
            <w:tcBorders>
              <w:top w:val="nil"/>
              <w:left w:val="nil"/>
              <w:bottom w:val="single" w:sz="6" w:space="0" w:color="E7EDF4"/>
              <w:right w:val="nil"/>
            </w:tcBorders>
          </w:tcPr>
          <w:p w14:paraId="36AEFC2D" w14:textId="77777777" w:rsidR="00B80ABE" w:rsidRDefault="00B80ABE">
            <w:pPr>
              <w:spacing w:after="160" w:line="259" w:lineRule="auto"/>
              <w:ind w:left="0" w:firstLine="0"/>
            </w:pPr>
          </w:p>
        </w:tc>
        <w:tc>
          <w:tcPr>
            <w:tcW w:w="653" w:type="dxa"/>
            <w:tcBorders>
              <w:top w:val="nil"/>
              <w:left w:val="nil"/>
              <w:bottom w:val="single" w:sz="6" w:space="0" w:color="E7EDF4"/>
              <w:right w:val="nil"/>
            </w:tcBorders>
          </w:tcPr>
          <w:p w14:paraId="720D1F2A" w14:textId="77777777" w:rsidR="00B80ABE" w:rsidRDefault="00B80ABE">
            <w:pPr>
              <w:spacing w:after="160" w:line="259" w:lineRule="auto"/>
              <w:ind w:left="0" w:firstLine="0"/>
            </w:pPr>
          </w:p>
        </w:tc>
        <w:tc>
          <w:tcPr>
            <w:tcW w:w="653" w:type="dxa"/>
            <w:tcBorders>
              <w:top w:val="nil"/>
              <w:left w:val="nil"/>
              <w:bottom w:val="single" w:sz="6" w:space="0" w:color="E7EDF4"/>
              <w:right w:val="nil"/>
            </w:tcBorders>
          </w:tcPr>
          <w:p w14:paraId="7C717FC5" w14:textId="77777777" w:rsidR="00B80ABE" w:rsidRDefault="00B80ABE">
            <w:pPr>
              <w:spacing w:after="160" w:line="259" w:lineRule="auto"/>
              <w:ind w:left="0" w:firstLine="0"/>
            </w:pPr>
          </w:p>
        </w:tc>
        <w:tc>
          <w:tcPr>
            <w:tcW w:w="1211" w:type="dxa"/>
            <w:tcBorders>
              <w:top w:val="nil"/>
              <w:left w:val="nil"/>
              <w:bottom w:val="single" w:sz="6" w:space="0" w:color="E7EDF4"/>
              <w:right w:val="nil"/>
            </w:tcBorders>
          </w:tcPr>
          <w:p w14:paraId="293FAFF7" w14:textId="77777777" w:rsidR="00B80ABE" w:rsidRDefault="00B80ABE">
            <w:pPr>
              <w:spacing w:after="160" w:line="259" w:lineRule="auto"/>
              <w:ind w:left="0" w:firstLine="0"/>
            </w:pPr>
          </w:p>
        </w:tc>
      </w:tr>
      <w:tr w:rsidR="00B80ABE" w14:paraId="1407AFB5" w14:textId="77777777">
        <w:trPr>
          <w:trHeight w:val="597"/>
        </w:trPr>
        <w:tc>
          <w:tcPr>
            <w:tcW w:w="4724" w:type="dxa"/>
            <w:tcBorders>
              <w:top w:val="single" w:sz="6" w:space="0" w:color="E7EDF4"/>
              <w:left w:val="nil"/>
              <w:bottom w:val="single" w:sz="6" w:space="0" w:color="E7EDF4"/>
              <w:right w:val="nil"/>
            </w:tcBorders>
          </w:tcPr>
          <w:p w14:paraId="56CF15EC" w14:textId="77777777" w:rsidR="00B80ABE" w:rsidRDefault="0000730C">
            <w:pPr>
              <w:tabs>
                <w:tab w:val="center" w:pos="1127"/>
                <w:tab w:val="center" w:pos="1775"/>
              </w:tabs>
              <w:spacing w:after="8" w:line="259" w:lineRule="auto"/>
              <w:ind w:left="0" w:firstLine="0"/>
            </w:pPr>
            <w:r>
              <w:rPr>
                <w:rFonts w:ascii="Calibri" w:eastAsia="Calibri" w:hAnsi="Calibri" w:cs="Calibri"/>
                <w:sz w:val="22"/>
              </w:rPr>
              <w:tab/>
            </w:r>
            <w:r>
              <w:rPr>
                <w:b/>
                <w:sz w:val="16"/>
              </w:rPr>
              <w:t xml:space="preserve">14.1 </w:t>
            </w:r>
            <w:r>
              <w:rPr>
                <w:b/>
                <w:sz w:val="16"/>
              </w:rPr>
              <w:tab/>
              <w:t xml:space="preserve">14.2 </w:t>
            </w:r>
          </w:p>
          <w:p w14:paraId="6188ECCD" w14:textId="77777777" w:rsidR="00B80ABE" w:rsidRDefault="0000730C">
            <w:pPr>
              <w:spacing w:after="0" w:line="259" w:lineRule="auto"/>
              <w:ind w:left="57" w:firstLine="0"/>
              <w:jc w:val="center"/>
            </w:pPr>
            <w:r>
              <w:rPr>
                <w:b/>
                <w:sz w:val="16"/>
              </w:rPr>
              <w:t>UN / ID UN proper shipping name</w:t>
            </w:r>
          </w:p>
        </w:tc>
        <w:tc>
          <w:tcPr>
            <w:tcW w:w="3111" w:type="dxa"/>
            <w:tcBorders>
              <w:top w:val="single" w:sz="6" w:space="0" w:color="E7EDF4"/>
              <w:left w:val="nil"/>
              <w:bottom w:val="single" w:sz="6" w:space="0" w:color="E7EDF4"/>
              <w:right w:val="nil"/>
            </w:tcBorders>
          </w:tcPr>
          <w:p w14:paraId="5CF16E28" w14:textId="77777777" w:rsidR="00B80ABE" w:rsidRDefault="0000730C">
            <w:pPr>
              <w:spacing w:after="8" w:line="259" w:lineRule="auto"/>
              <w:ind w:left="0" w:firstLine="0"/>
            </w:pPr>
            <w:r>
              <w:rPr>
                <w:b/>
                <w:sz w:val="16"/>
              </w:rPr>
              <w:t xml:space="preserve">14.3 </w:t>
            </w:r>
          </w:p>
          <w:p w14:paraId="351BCDC6" w14:textId="77777777" w:rsidR="00B80ABE" w:rsidRDefault="0000730C">
            <w:pPr>
              <w:spacing w:after="0" w:line="259" w:lineRule="auto"/>
              <w:ind w:left="0" w:firstLine="0"/>
            </w:pPr>
            <w:r>
              <w:rPr>
                <w:b/>
                <w:sz w:val="16"/>
              </w:rPr>
              <w:t>Hazard class(es)</w:t>
            </w:r>
          </w:p>
        </w:tc>
        <w:tc>
          <w:tcPr>
            <w:tcW w:w="653" w:type="dxa"/>
            <w:tcBorders>
              <w:top w:val="single" w:sz="6" w:space="0" w:color="E7EDF4"/>
              <w:left w:val="nil"/>
              <w:bottom w:val="single" w:sz="6" w:space="0" w:color="E7EDF4"/>
              <w:right w:val="nil"/>
            </w:tcBorders>
          </w:tcPr>
          <w:p w14:paraId="06B1E539" w14:textId="77777777" w:rsidR="00B80ABE" w:rsidRDefault="0000730C">
            <w:pPr>
              <w:spacing w:after="8" w:line="259" w:lineRule="auto"/>
              <w:ind w:left="0" w:firstLine="0"/>
            </w:pPr>
            <w:r>
              <w:rPr>
                <w:b/>
                <w:sz w:val="16"/>
              </w:rPr>
              <w:t xml:space="preserve">14.4 </w:t>
            </w:r>
          </w:p>
          <w:p w14:paraId="71B36956" w14:textId="77777777" w:rsidR="00B80ABE" w:rsidRDefault="0000730C">
            <w:pPr>
              <w:spacing w:after="0" w:line="259" w:lineRule="auto"/>
              <w:ind w:left="0" w:firstLine="0"/>
            </w:pPr>
            <w:r>
              <w:rPr>
                <w:b/>
                <w:sz w:val="16"/>
              </w:rPr>
              <w:t>PG*</w:t>
            </w:r>
          </w:p>
        </w:tc>
        <w:tc>
          <w:tcPr>
            <w:tcW w:w="653" w:type="dxa"/>
            <w:tcBorders>
              <w:top w:val="single" w:sz="6" w:space="0" w:color="E7EDF4"/>
              <w:left w:val="nil"/>
              <w:bottom w:val="single" w:sz="6" w:space="0" w:color="E7EDF4"/>
              <w:right w:val="nil"/>
            </w:tcBorders>
          </w:tcPr>
          <w:p w14:paraId="0ADCF9D6" w14:textId="77777777" w:rsidR="00B80ABE" w:rsidRDefault="0000730C">
            <w:pPr>
              <w:spacing w:after="0" w:line="259" w:lineRule="auto"/>
              <w:ind w:left="0" w:firstLine="0"/>
            </w:pPr>
            <w:r>
              <w:rPr>
                <w:b/>
                <w:sz w:val="16"/>
              </w:rPr>
              <w:t>14.5 Env**</w:t>
            </w:r>
          </w:p>
        </w:tc>
        <w:tc>
          <w:tcPr>
            <w:tcW w:w="1211" w:type="dxa"/>
            <w:tcBorders>
              <w:top w:val="single" w:sz="6" w:space="0" w:color="E7EDF4"/>
              <w:left w:val="nil"/>
              <w:bottom w:val="single" w:sz="6" w:space="0" w:color="E7EDF4"/>
              <w:right w:val="nil"/>
            </w:tcBorders>
          </w:tcPr>
          <w:p w14:paraId="5A69484E" w14:textId="77777777" w:rsidR="00B80ABE" w:rsidRDefault="0000730C">
            <w:pPr>
              <w:spacing w:after="0" w:line="259" w:lineRule="auto"/>
              <w:ind w:left="0" w:firstLine="0"/>
            </w:pPr>
            <w:r>
              <w:rPr>
                <w:b/>
                <w:sz w:val="16"/>
              </w:rPr>
              <w:t>Other information:</w:t>
            </w:r>
          </w:p>
        </w:tc>
      </w:tr>
      <w:tr w:rsidR="00B80ABE" w14:paraId="710C398A" w14:textId="77777777">
        <w:trPr>
          <w:trHeight w:val="351"/>
        </w:trPr>
        <w:tc>
          <w:tcPr>
            <w:tcW w:w="4724" w:type="dxa"/>
            <w:tcBorders>
              <w:top w:val="single" w:sz="6" w:space="0" w:color="E7EDF4"/>
              <w:left w:val="nil"/>
              <w:bottom w:val="single" w:sz="6" w:space="0" w:color="E7EDF4"/>
              <w:right w:val="nil"/>
            </w:tcBorders>
          </w:tcPr>
          <w:p w14:paraId="05EC5E4B" w14:textId="77777777" w:rsidR="00B80ABE" w:rsidRDefault="0000730C">
            <w:pPr>
              <w:tabs>
                <w:tab w:val="center" w:pos="991"/>
                <w:tab w:val="center" w:pos="1639"/>
              </w:tabs>
              <w:spacing w:after="0" w:line="259" w:lineRule="auto"/>
              <w:ind w:left="0" w:firstLine="0"/>
            </w:pPr>
            <w:r>
              <w:rPr>
                <w:sz w:val="16"/>
              </w:rPr>
              <w:t>DOT</w:t>
            </w:r>
            <w:r>
              <w:rPr>
                <w:sz w:val="16"/>
              </w:rPr>
              <w:tab/>
              <w:t>-</w:t>
            </w:r>
            <w:r>
              <w:rPr>
                <w:sz w:val="16"/>
              </w:rPr>
              <w:tab/>
              <w:t>-</w:t>
            </w:r>
          </w:p>
        </w:tc>
        <w:tc>
          <w:tcPr>
            <w:tcW w:w="3111" w:type="dxa"/>
            <w:tcBorders>
              <w:top w:val="single" w:sz="6" w:space="0" w:color="E7EDF4"/>
              <w:left w:val="nil"/>
              <w:bottom w:val="single" w:sz="6" w:space="0" w:color="E7EDF4"/>
              <w:right w:val="nil"/>
            </w:tcBorders>
          </w:tcPr>
          <w:p w14:paraId="57EA04D0" w14:textId="77777777" w:rsidR="00B80ABE" w:rsidRDefault="0000730C">
            <w:pPr>
              <w:spacing w:after="0" w:line="259" w:lineRule="auto"/>
              <w:ind w:left="0" w:firstLine="0"/>
            </w:pPr>
            <w:r>
              <w:rPr>
                <w:sz w:val="16"/>
              </w:rPr>
              <w:t>-</w:t>
            </w:r>
          </w:p>
        </w:tc>
        <w:tc>
          <w:tcPr>
            <w:tcW w:w="653" w:type="dxa"/>
            <w:tcBorders>
              <w:top w:val="single" w:sz="6" w:space="0" w:color="E7EDF4"/>
              <w:left w:val="nil"/>
              <w:bottom w:val="single" w:sz="6" w:space="0" w:color="E7EDF4"/>
              <w:right w:val="nil"/>
            </w:tcBorders>
          </w:tcPr>
          <w:p w14:paraId="47C787CA" w14:textId="77777777" w:rsidR="00B80ABE" w:rsidRDefault="0000730C">
            <w:pPr>
              <w:spacing w:after="0" w:line="259" w:lineRule="auto"/>
              <w:ind w:left="0" w:firstLine="0"/>
            </w:pPr>
            <w:r>
              <w:rPr>
                <w:sz w:val="16"/>
              </w:rPr>
              <w:t>-</w:t>
            </w:r>
          </w:p>
        </w:tc>
        <w:tc>
          <w:tcPr>
            <w:tcW w:w="653" w:type="dxa"/>
            <w:tcBorders>
              <w:top w:val="single" w:sz="6" w:space="0" w:color="E7EDF4"/>
              <w:left w:val="nil"/>
              <w:bottom w:val="single" w:sz="6" w:space="0" w:color="E7EDF4"/>
              <w:right w:val="nil"/>
            </w:tcBorders>
          </w:tcPr>
          <w:p w14:paraId="4CB11D42" w14:textId="77777777" w:rsidR="00B80ABE" w:rsidRDefault="0000730C">
            <w:pPr>
              <w:spacing w:after="0" w:line="259" w:lineRule="auto"/>
              <w:ind w:left="0" w:firstLine="0"/>
            </w:pPr>
            <w:r>
              <w:rPr>
                <w:sz w:val="16"/>
              </w:rPr>
              <w:t>-</w:t>
            </w:r>
          </w:p>
        </w:tc>
        <w:tc>
          <w:tcPr>
            <w:tcW w:w="1211" w:type="dxa"/>
            <w:tcBorders>
              <w:top w:val="single" w:sz="6" w:space="0" w:color="E7EDF4"/>
              <w:left w:val="nil"/>
              <w:bottom w:val="single" w:sz="6" w:space="0" w:color="E7EDF4"/>
              <w:right w:val="nil"/>
            </w:tcBorders>
          </w:tcPr>
          <w:p w14:paraId="41BC54C1" w14:textId="77777777" w:rsidR="00B80ABE" w:rsidRDefault="0000730C">
            <w:pPr>
              <w:spacing w:after="0" w:line="259" w:lineRule="auto"/>
              <w:ind w:left="0" w:firstLine="0"/>
            </w:pPr>
            <w:r>
              <w:rPr>
                <w:sz w:val="16"/>
              </w:rPr>
              <w:t>-</w:t>
            </w:r>
          </w:p>
        </w:tc>
      </w:tr>
      <w:tr w:rsidR="00B80ABE" w14:paraId="4D0D46D2" w14:textId="77777777">
        <w:trPr>
          <w:trHeight w:val="351"/>
        </w:trPr>
        <w:tc>
          <w:tcPr>
            <w:tcW w:w="4724" w:type="dxa"/>
            <w:tcBorders>
              <w:top w:val="single" w:sz="6" w:space="0" w:color="E7EDF4"/>
              <w:left w:val="nil"/>
              <w:bottom w:val="single" w:sz="6" w:space="0" w:color="E7EDF4"/>
              <w:right w:val="nil"/>
            </w:tcBorders>
          </w:tcPr>
          <w:p w14:paraId="7D0863A2" w14:textId="77777777" w:rsidR="00B80ABE" w:rsidRDefault="0000730C">
            <w:pPr>
              <w:tabs>
                <w:tab w:val="center" w:pos="991"/>
                <w:tab w:val="center" w:pos="1639"/>
              </w:tabs>
              <w:spacing w:after="0" w:line="259" w:lineRule="auto"/>
              <w:ind w:left="0" w:firstLine="0"/>
            </w:pPr>
            <w:r>
              <w:rPr>
                <w:sz w:val="16"/>
              </w:rPr>
              <w:t>IMDG</w:t>
            </w:r>
            <w:r>
              <w:rPr>
                <w:sz w:val="16"/>
              </w:rPr>
              <w:tab/>
              <w:t>-</w:t>
            </w:r>
            <w:r>
              <w:rPr>
                <w:sz w:val="16"/>
              </w:rPr>
              <w:tab/>
              <w:t>-</w:t>
            </w:r>
          </w:p>
        </w:tc>
        <w:tc>
          <w:tcPr>
            <w:tcW w:w="3111" w:type="dxa"/>
            <w:tcBorders>
              <w:top w:val="single" w:sz="6" w:space="0" w:color="E7EDF4"/>
              <w:left w:val="nil"/>
              <w:bottom w:val="single" w:sz="6" w:space="0" w:color="E7EDF4"/>
              <w:right w:val="nil"/>
            </w:tcBorders>
          </w:tcPr>
          <w:p w14:paraId="45E32B79" w14:textId="77777777" w:rsidR="00B80ABE" w:rsidRDefault="0000730C">
            <w:pPr>
              <w:spacing w:after="0" w:line="259" w:lineRule="auto"/>
              <w:ind w:left="0" w:firstLine="0"/>
            </w:pPr>
            <w:r>
              <w:rPr>
                <w:sz w:val="16"/>
              </w:rPr>
              <w:t>-</w:t>
            </w:r>
          </w:p>
        </w:tc>
        <w:tc>
          <w:tcPr>
            <w:tcW w:w="653" w:type="dxa"/>
            <w:tcBorders>
              <w:top w:val="single" w:sz="6" w:space="0" w:color="E7EDF4"/>
              <w:left w:val="nil"/>
              <w:bottom w:val="single" w:sz="6" w:space="0" w:color="E7EDF4"/>
              <w:right w:val="nil"/>
            </w:tcBorders>
          </w:tcPr>
          <w:p w14:paraId="370790E8" w14:textId="77777777" w:rsidR="00B80ABE" w:rsidRDefault="0000730C">
            <w:pPr>
              <w:spacing w:after="0" w:line="259" w:lineRule="auto"/>
              <w:ind w:left="0" w:firstLine="0"/>
            </w:pPr>
            <w:r>
              <w:rPr>
                <w:sz w:val="16"/>
              </w:rPr>
              <w:t>-</w:t>
            </w:r>
          </w:p>
        </w:tc>
        <w:tc>
          <w:tcPr>
            <w:tcW w:w="653" w:type="dxa"/>
            <w:tcBorders>
              <w:top w:val="single" w:sz="6" w:space="0" w:color="E7EDF4"/>
              <w:left w:val="nil"/>
              <w:bottom w:val="single" w:sz="6" w:space="0" w:color="E7EDF4"/>
              <w:right w:val="nil"/>
            </w:tcBorders>
          </w:tcPr>
          <w:p w14:paraId="384EE6DA" w14:textId="77777777" w:rsidR="00B80ABE" w:rsidRDefault="0000730C">
            <w:pPr>
              <w:spacing w:after="0" w:line="259" w:lineRule="auto"/>
              <w:ind w:left="0" w:firstLine="0"/>
            </w:pPr>
            <w:r>
              <w:rPr>
                <w:sz w:val="16"/>
              </w:rPr>
              <w:t>-</w:t>
            </w:r>
          </w:p>
        </w:tc>
        <w:tc>
          <w:tcPr>
            <w:tcW w:w="1211" w:type="dxa"/>
            <w:tcBorders>
              <w:top w:val="single" w:sz="6" w:space="0" w:color="E7EDF4"/>
              <w:left w:val="nil"/>
              <w:bottom w:val="single" w:sz="6" w:space="0" w:color="E7EDF4"/>
              <w:right w:val="nil"/>
            </w:tcBorders>
          </w:tcPr>
          <w:p w14:paraId="45FB197A" w14:textId="77777777" w:rsidR="00B80ABE" w:rsidRDefault="0000730C">
            <w:pPr>
              <w:spacing w:after="0" w:line="259" w:lineRule="auto"/>
              <w:ind w:left="0" w:firstLine="0"/>
            </w:pPr>
            <w:r>
              <w:rPr>
                <w:sz w:val="16"/>
              </w:rPr>
              <w:t>-</w:t>
            </w:r>
          </w:p>
        </w:tc>
      </w:tr>
      <w:tr w:rsidR="00B80ABE" w14:paraId="3F2C9B88" w14:textId="77777777">
        <w:trPr>
          <w:trHeight w:val="351"/>
        </w:trPr>
        <w:tc>
          <w:tcPr>
            <w:tcW w:w="4724" w:type="dxa"/>
            <w:tcBorders>
              <w:top w:val="single" w:sz="6" w:space="0" w:color="E7EDF4"/>
              <w:left w:val="nil"/>
              <w:bottom w:val="single" w:sz="6" w:space="0" w:color="E7EDF4"/>
              <w:right w:val="nil"/>
            </w:tcBorders>
          </w:tcPr>
          <w:p w14:paraId="1162B68A" w14:textId="77777777" w:rsidR="00B80ABE" w:rsidRDefault="0000730C">
            <w:pPr>
              <w:tabs>
                <w:tab w:val="center" w:pos="991"/>
                <w:tab w:val="center" w:pos="1639"/>
              </w:tabs>
              <w:spacing w:after="0" w:line="259" w:lineRule="auto"/>
              <w:ind w:left="0" w:firstLine="0"/>
            </w:pPr>
            <w:r>
              <w:rPr>
                <w:sz w:val="16"/>
              </w:rPr>
              <w:t>IATA</w:t>
            </w:r>
            <w:r>
              <w:rPr>
                <w:sz w:val="16"/>
              </w:rPr>
              <w:tab/>
              <w:t>-</w:t>
            </w:r>
            <w:r>
              <w:rPr>
                <w:sz w:val="16"/>
              </w:rPr>
              <w:tab/>
              <w:t>-</w:t>
            </w:r>
          </w:p>
        </w:tc>
        <w:tc>
          <w:tcPr>
            <w:tcW w:w="3111" w:type="dxa"/>
            <w:tcBorders>
              <w:top w:val="single" w:sz="6" w:space="0" w:color="E7EDF4"/>
              <w:left w:val="nil"/>
              <w:bottom w:val="single" w:sz="6" w:space="0" w:color="E7EDF4"/>
              <w:right w:val="nil"/>
            </w:tcBorders>
          </w:tcPr>
          <w:p w14:paraId="13019438" w14:textId="77777777" w:rsidR="00B80ABE" w:rsidRDefault="0000730C">
            <w:pPr>
              <w:spacing w:after="0" w:line="259" w:lineRule="auto"/>
              <w:ind w:left="0" w:firstLine="0"/>
            </w:pPr>
            <w:r>
              <w:rPr>
                <w:sz w:val="16"/>
              </w:rPr>
              <w:t>-</w:t>
            </w:r>
          </w:p>
        </w:tc>
        <w:tc>
          <w:tcPr>
            <w:tcW w:w="653" w:type="dxa"/>
            <w:tcBorders>
              <w:top w:val="single" w:sz="6" w:space="0" w:color="E7EDF4"/>
              <w:left w:val="nil"/>
              <w:bottom w:val="single" w:sz="6" w:space="0" w:color="E7EDF4"/>
              <w:right w:val="nil"/>
            </w:tcBorders>
          </w:tcPr>
          <w:p w14:paraId="3E9FD1C8" w14:textId="77777777" w:rsidR="00B80ABE" w:rsidRDefault="0000730C">
            <w:pPr>
              <w:spacing w:after="0" w:line="259" w:lineRule="auto"/>
              <w:ind w:left="0" w:firstLine="0"/>
            </w:pPr>
            <w:r>
              <w:rPr>
                <w:sz w:val="16"/>
              </w:rPr>
              <w:t>-</w:t>
            </w:r>
          </w:p>
        </w:tc>
        <w:tc>
          <w:tcPr>
            <w:tcW w:w="653" w:type="dxa"/>
            <w:tcBorders>
              <w:top w:val="single" w:sz="6" w:space="0" w:color="E7EDF4"/>
              <w:left w:val="nil"/>
              <w:bottom w:val="single" w:sz="6" w:space="0" w:color="E7EDF4"/>
              <w:right w:val="nil"/>
            </w:tcBorders>
          </w:tcPr>
          <w:p w14:paraId="143FAA4B" w14:textId="77777777" w:rsidR="00B80ABE" w:rsidRDefault="0000730C">
            <w:pPr>
              <w:spacing w:after="0" w:line="259" w:lineRule="auto"/>
              <w:ind w:left="0" w:firstLine="0"/>
            </w:pPr>
            <w:r>
              <w:rPr>
                <w:sz w:val="16"/>
              </w:rPr>
              <w:t>-</w:t>
            </w:r>
          </w:p>
        </w:tc>
        <w:tc>
          <w:tcPr>
            <w:tcW w:w="1211" w:type="dxa"/>
            <w:tcBorders>
              <w:top w:val="single" w:sz="6" w:space="0" w:color="E7EDF4"/>
              <w:left w:val="nil"/>
              <w:bottom w:val="single" w:sz="6" w:space="0" w:color="E7EDF4"/>
              <w:right w:val="nil"/>
            </w:tcBorders>
          </w:tcPr>
          <w:p w14:paraId="6974C168" w14:textId="77777777" w:rsidR="00B80ABE" w:rsidRDefault="0000730C">
            <w:pPr>
              <w:spacing w:after="0" w:line="259" w:lineRule="auto"/>
              <w:ind w:left="0" w:firstLine="0"/>
            </w:pPr>
            <w:r>
              <w:rPr>
                <w:sz w:val="16"/>
              </w:rPr>
              <w:t>-</w:t>
            </w:r>
          </w:p>
        </w:tc>
      </w:tr>
      <w:tr w:rsidR="00B80ABE" w14:paraId="1DFC7F2B" w14:textId="77777777">
        <w:trPr>
          <w:trHeight w:val="2060"/>
        </w:trPr>
        <w:tc>
          <w:tcPr>
            <w:tcW w:w="7835" w:type="dxa"/>
            <w:gridSpan w:val="2"/>
            <w:tcBorders>
              <w:top w:val="single" w:sz="6" w:space="0" w:color="E7EDF4"/>
              <w:left w:val="nil"/>
              <w:bottom w:val="nil"/>
              <w:right w:val="nil"/>
            </w:tcBorders>
          </w:tcPr>
          <w:p w14:paraId="2D5787B3" w14:textId="77777777" w:rsidR="00B80ABE" w:rsidRDefault="0000730C">
            <w:pPr>
              <w:spacing w:after="9" w:line="259" w:lineRule="auto"/>
              <w:ind w:left="-17" w:firstLine="0"/>
            </w:pPr>
            <w:r>
              <w:t>* Packing group</w:t>
            </w:r>
          </w:p>
          <w:p w14:paraId="11FDA8F5" w14:textId="77777777" w:rsidR="00B80ABE" w:rsidRDefault="0000730C">
            <w:pPr>
              <w:spacing w:after="0" w:line="259" w:lineRule="auto"/>
              <w:ind w:left="-17" w:firstLine="0"/>
            </w:pPr>
            <w:r>
              <w:t>** Environmental hazards</w:t>
            </w:r>
          </w:p>
          <w:p w14:paraId="4B478B0E" w14:textId="77777777" w:rsidR="00B80ABE" w:rsidRDefault="0000730C">
            <w:pPr>
              <w:spacing w:after="0" w:line="259" w:lineRule="auto"/>
              <w:ind w:left="133" w:firstLine="0"/>
            </w:pPr>
            <w:r>
              <w:rPr>
                <w:color w:val="004877"/>
              </w:rPr>
              <w:t>Additional information</w:t>
            </w:r>
          </w:p>
          <w:p w14:paraId="12AE7FF1" w14:textId="77777777" w:rsidR="00B80ABE" w:rsidRDefault="0000730C">
            <w:pPr>
              <w:spacing w:after="0" w:line="259" w:lineRule="auto"/>
              <w:ind w:left="373" w:firstLine="0"/>
            </w:pPr>
            <w:r>
              <w:t>Not dangerous goods according to DOT, IATA and IMDG.</w:t>
            </w:r>
          </w:p>
          <w:p w14:paraId="4B6EEA96" w14:textId="77777777" w:rsidR="00B80ABE" w:rsidRDefault="0000730C">
            <w:pPr>
              <w:spacing w:after="25" w:line="216" w:lineRule="auto"/>
              <w:ind w:left="373" w:right="4458" w:hanging="240"/>
            </w:pPr>
            <w:r>
              <w:rPr>
                <w:color w:val="004877"/>
              </w:rPr>
              <w:t xml:space="preserve">14.6. Special precautions for user </w:t>
            </w:r>
            <w:r>
              <w:t>Not applicable.</w:t>
            </w:r>
          </w:p>
          <w:p w14:paraId="792A5282" w14:textId="77777777" w:rsidR="00B80ABE" w:rsidRDefault="0000730C">
            <w:pPr>
              <w:spacing w:after="0" w:line="259" w:lineRule="auto"/>
              <w:ind w:left="373" w:right="1191" w:hanging="240"/>
            </w:pPr>
            <w:r>
              <w:rPr>
                <w:color w:val="004877"/>
              </w:rPr>
              <w:t xml:space="preserve">14.7. Transport in bulk according to Annex II of </w:t>
            </w:r>
            <w:proofErr w:type="spellStart"/>
            <w:r>
              <w:rPr>
                <w:color w:val="004877"/>
              </w:rPr>
              <w:t>Marpol</w:t>
            </w:r>
            <w:proofErr w:type="spellEnd"/>
            <w:r>
              <w:rPr>
                <w:color w:val="004877"/>
              </w:rPr>
              <w:t xml:space="preserve"> and the IBC Code </w:t>
            </w:r>
            <w:r>
              <w:t>No data available.</w:t>
            </w:r>
          </w:p>
        </w:tc>
        <w:tc>
          <w:tcPr>
            <w:tcW w:w="653" w:type="dxa"/>
            <w:tcBorders>
              <w:top w:val="single" w:sz="6" w:space="0" w:color="E7EDF4"/>
              <w:left w:val="nil"/>
              <w:bottom w:val="nil"/>
              <w:right w:val="nil"/>
            </w:tcBorders>
          </w:tcPr>
          <w:p w14:paraId="67AC3325" w14:textId="77777777" w:rsidR="00B80ABE" w:rsidRDefault="00B80ABE">
            <w:pPr>
              <w:spacing w:after="160" w:line="259" w:lineRule="auto"/>
              <w:ind w:left="0" w:firstLine="0"/>
            </w:pPr>
          </w:p>
        </w:tc>
        <w:tc>
          <w:tcPr>
            <w:tcW w:w="653" w:type="dxa"/>
            <w:tcBorders>
              <w:top w:val="single" w:sz="6" w:space="0" w:color="E7EDF4"/>
              <w:left w:val="nil"/>
              <w:bottom w:val="nil"/>
              <w:right w:val="nil"/>
            </w:tcBorders>
          </w:tcPr>
          <w:p w14:paraId="5432FE43" w14:textId="77777777" w:rsidR="00B80ABE" w:rsidRDefault="00B80ABE">
            <w:pPr>
              <w:spacing w:after="160" w:line="259" w:lineRule="auto"/>
              <w:ind w:left="0" w:firstLine="0"/>
            </w:pPr>
          </w:p>
        </w:tc>
        <w:tc>
          <w:tcPr>
            <w:tcW w:w="1211" w:type="dxa"/>
            <w:tcBorders>
              <w:top w:val="single" w:sz="6" w:space="0" w:color="E7EDF4"/>
              <w:left w:val="nil"/>
              <w:bottom w:val="nil"/>
              <w:right w:val="nil"/>
            </w:tcBorders>
          </w:tcPr>
          <w:p w14:paraId="435138CA" w14:textId="77777777" w:rsidR="00B80ABE" w:rsidRDefault="00B80ABE">
            <w:pPr>
              <w:spacing w:after="160" w:line="259" w:lineRule="auto"/>
              <w:ind w:left="0" w:firstLine="0"/>
            </w:pPr>
          </w:p>
        </w:tc>
      </w:tr>
      <w:tr w:rsidR="00B80ABE" w14:paraId="72032EB1" w14:textId="77777777">
        <w:trPr>
          <w:trHeight w:val="543"/>
        </w:trPr>
        <w:tc>
          <w:tcPr>
            <w:tcW w:w="7835" w:type="dxa"/>
            <w:gridSpan w:val="2"/>
            <w:tcBorders>
              <w:top w:val="nil"/>
              <w:left w:val="single" w:sz="18" w:space="0" w:color="C4D3E4"/>
              <w:bottom w:val="nil"/>
              <w:right w:val="nil"/>
            </w:tcBorders>
            <w:shd w:val="clear" w:color="auto" w:fill="E7EDF4"/>
            <w:vAlign w:val="center"/>
          </w:tcPr>
          <w:p w14:paraId="7AA749AB" w14:textId="77777777" w:rsidR="00B80ABE" w:rsidRDefault="0000730C">
            <w:pPr>
              <w:spacing w:after="0" w:line="259" w:lineRule="auto"/>
              <w:ind w:left="208" w:firstLine="0"/>
            </w:pPr>
            <w:r>
              <w:t>SECTION 15: Regulatory information</w:t>
            </w:r>
          </w:p>
        </w:tc>
        <w:tc>
          <w:tcPr>
            <w:tcW w:w="653" w:type="dxa"/>
            <w:tcBorders>
              <w:top w:val="nil"/>
              <w:left w:val="nil"/>
              <w:bottom w:val="nil"/>
              <w:right w:val="nil"/>
            </w:tcBorders>
            <w:shd w:val="clear" w:color="auto" w:fill="E7EDF4"/>
          </w:tcPr>
          <w:p w14:paraId="7EC21609" w14:textId="77777777" w:rsidR="00B80ABE" w:rsidRDefault="00B80ABE">
            <w:pPr>
              <w:spacing w:after="160" w:line="259" w:lineRule="auto"/>
              <w:ind w:left="0" w:firstLine="0"/>
            </w:pPr>
          </w:p>
        </w:tc>
        <w:tc>
          <w:tcPr>
            <w:tcW w:w="653" w:type="dxa"/>
            <w:tcBorders>
              <w:top w:val="nil"/>
              <w:left w:val="nil"/>
              <w:bottom w:val="nil"/>
              <w:right w:val="nil"/>
            </w:tcBorders>
            <w:shd w:val="clear" w:color="auto" w:fill="E7EDF4"/>
          </w:tcPr>
          <w:p w14:paraId="76D44D47" w14:textId="77777777" w:rsidR="00B80ABE" w:rsidRDefault="00B80ABE">
            <w:pPr>
              <w:spacing w:after="160" w:line="259" w:lineRule="auto"/>
              <w:ind w:left="0" w:firstLine="0"/>
            </w:pPr>
          </w:p>
        </w:tc>
        <w:tc>
          <w:tcPr>
            <w:tcW w:w="1211" w:type="dxa"/>
            <w:tcBorders>
              <w:top w:val="nil"/>
              <w:left w:val="nil"/>
              <w:bottom w:val="nil"/>
              <w:right w:val="nil"/>
            </w:tcBorders>
            <w:shd w:val="clear" w:color="auto" w:fill="E7EDF4"/>
          </w:tcPr>
          <w:p w14:paraId="49A5A04B" w14:textId="77777777" w:rsidR="00B80ABE" w:rsidRDefault="00B80ABE">
            <w:pPr>
              <w:spacing w:after="160" w:line="259" w:lineRule="auto"/>
              <w:ind w:left="0" w:firstLine="0"/>
            </w:pPr>
          </w:p>
        </w:tc>
      </w:tr>
    </w:tbl>
    <w:p w14:paraId="7F232725" w14:textId="77777777" w:rsidR="00B80ABE" w:rsidRDefault="0000730C">
      <w:pPr>
        <w:spacing w:after="0" w:line="265" w:lineRule="auto"/>
        <w:ind w:left="-5" w:right="1424"/>
      </w:pPr>
      <w:r>
        <w:rPr>
          <w:color w:val="004877"/>
        </w:rPr>
        <w:t xml:space="preserve">15.1. Safety, </w:t>
      </w:r>
      <w:proofErr w:type="gramStart"/>
      <w:r>
        <w:rPr>
          <w:color w:val="004877"/>
        </w:rPr>
        <w:t>health</w:t>
      </w:r>
      <w:proofErr w:type="gramEnd"/>
      <w:r>
        <w:rPr>
          <w:color w:val="004877"/>
        </w:rPr>
        <w:t xml:space="preserve"> and environmental regulations/legislation specific for the substance or mixture 15.2. U.S. Federal regulations</w:t>
      </w:r>
    </w:p>
    <w:p w14:paraId="002C4CED" w14:textId="77777777" w:rsidR="00324E49" w:rsidRDefault="0000730C">
      <w:pPr>
        <w:spacing w:after="0" w:line="265" w:lineRule="auto"/>
        <w:ind w:left="510" w:right="5857" w:hanging="270"/>
        <w:rPr>
          <w:color w:val="004877"/>
        </w:rPr>
      </w:pPr>
      <w:r>
        <w:rPr>
          <w:color w:val="004877"/>
        </w:rPr>
        <w:t xml:space="preserve">TSCA (the non-confidential portion) </w:t>
      </w:r>
    </w:p>
    <w:p w14:paraId="02A1B78C" w14:textId="71730F46" w:rsidR="00B80ABE" w:rsidRDefault="00324E49">
      <w:pPr>
        <w:spacing w:after="0" w:line="265" w:lineRule="auto"/>
        <w:ind w:left="510" w:right="5857" w:hanging="270"/>
      </w:pPr>
      <w:r>
        <w:rPr>
          <w:color w:val="004877"/>
        </w:rPr>
        <w:t xml:space="preserve">     </w:t>
      </w:r>
      <w:proofErr w:type="spellStart"/>
      <w:r w:rsidR="0000730C">
        <w:t>Pentasodium</w:t>
      </w:r>
      <w:proofErr w:type="spellEnd"/>
      <w:r w:rsidR="0000730C">
        <w:t xml:space="preserve"> triphosphate is </w:t>
      </w:r>
      <w:proofErr w:type="gramStart"/>
      <w:r w:rsidR="0000730C">
        <w:t>listed</w:t>
      </w:r>
      <w:proofErr w:type="gramEnd"/>
    </w:p>
    <w:p w14:paraId="110B2824" w14:textId="77777777" w:rsidR="00B80ABE" w:rsidRDefault="0000730C">
      <w:r>
        <w:t>1-methoxy-2-</w:t>
      </w:r>
      <w:proofErr w:type="gramStart"/>
      <w:r>
        <w:t>propanol;monopropylene</w:t>
      </w:r>
      <w:proofErr w:type="gramEnd"/>
      <w:r>
        <w:t xml:space="preserve"> glycol methyl ether is listed</w:t>
      </w:r>
    </w:p>
    <w:p w14:paraId="740F9BFC" w14:textId="77777777" w:rsidR="00B80ABE" w:rsidRDefault="0000730C">
      <w:pPr>
        <w:spacing w:after="0" w:line="265" w:lineRule="auto"/>
        <w:ind w:left="250" w:right="1424"/>
      </w:pPr>
      <w:r>
        <w:rPr>
          <w:color w:val="004877"/>
        </w:rPr>
        <w:t>Clean Air Act</w:t>
      </w:r>
    </w:p>
    <w:p w14:paraId="15DFF827" w14:textId="77777777" w:rsidR="00B80ABE" w:rsidRDefault="0000730C">
      <w:r>
        <w:t xml:space="preserve">None of the components are </w:t>
      </w:r>
      <w:proofErr w:type="gramStart"/>
      <w:r>
        <w:t>listed</w:t>
      </w:r>
      <w:proofErr w:type="gramEnd"/>
    </w:p>
    <w:p w14:paraId="4C3FAF55" w14:textId="77777777" w:rsidR="00B80ABE" w:rsidRDefault="0000730C">
      <w:pPr>
        <w:spacing w:after="0" w:line="265" w:lineRule="auto"/>
        <w:ind w:left="250" w:right="1424"/>
      </w:pPr>
      <w:r>
        <w:rPr>
          <w:color w:val="004877"/>
        </w:rPr>
        <w:t>EPCRA Section 302</w:t>
      </w:r>
    </w:p>
    <w:p w14:paraId="42362E70" w14:textId="77777777" w:rsidR="00B80ABE" w:rsidRDefault="0000730C">
      <w:r>
        <w:t xml:space="preserve">None of the components are </w:t>
      </w:r>
      <w:proofErr w:type="gramStart"/>
      <w:r>
        <w:t>listed</w:t>
      </w:r>
      <w:proofErr w:type="gramEnd"/>
    </w:p>
    <w:p w14:paraId="33A0615E" w14:textId="77777777" w:rsidR="00B80ABE" w:rsidRDefault="0000730C">
      <w:pPr>
        <w:spacing w:after="662" w:line="265" w:lineRule="auto"/>
        <w:ind w:left="250" w:right="1424"/>
      </w:pPr>
      <w:r>
        <w:rPr>
          <w:color w:val="004877"/>
        </w:rPr>
        <w:t>EPCRA Section 304</w:t>
      </w:r>
    </w:p>
    <w:p w14:paraId="2AC43575" w14:textId="77777777" w:rsidR="00B80ABE" w:rsidRDefault="0000730C">
      <w:pPr>
        <w:spacing w:after="249" w:line="259" w:lineRule="auto"/>
        <w:ind w:left="10" w:right="223"/>
        <w:jc w:val="right"/>
      </w:pPr>
      <w:r>
        <w:rPr>
          <w:sz w:val="16"/>
        </w:rPr>
        <w:t>Page 7 of</w:t>
      </w:r>
    </w:p>
    <w:p w14:paraId="444388F8" w14:textId="77777777" w:rsidR="00B80ABE" w:rsidRDefault="0000730C">
      <w:r>
        <w:lastRenderedPageBreak/>
        <w:t xml:space="preserve">None of the components are </w:t>
      </w:r>
      <w:proofErr w:type="gramStart"/>
      <w:r>
        <w:t>listed</w:t>
      </w:r>
      <w:proofErr w:type="gramEnd"/>
    </w:p>
    <w:p w14:paraId="6DEA6629" w14:textId="77777777" w:rsidR="00B80ABE" w:rsidRDefault="0000730C">
      <w:pPr>
        <w:spacing w:after="0" w:line="265" w:lineRule="auto"/>
        <w:ind w:left="250" w:right="1424"/>
      </w:pPr>
      <w:r>
        <w:rPr>
          <w:color w:val="004877"/>
        </w:rPr>
        <w:t>EPCRA section 313</w:t>
      </w:r>
    </w:p>
    <w:p w14:paraId="545E2B74" w14:textId="77777777" w:rsidR="00B80ABE" w:rsidRDefault="0000730C">
      <w:r>
        <w:t xml:space="preserve">None of the components are </w:t>
      </w:r>
      <w:proofErr w:type="gramStart"/>
      <w:r>
        <w:t>listed</w:t>
      </w:r>
      <w:proofErr w:type="gramEnd"/>
    </w:p>
    <w:p w14:paraId="3BB5E505" w14:textId="77777777" w:rsidR="00B80ABE" w:rsidRDefault="0000730C">
      <w:pPr>
        <w:spacing w:after="0" w:line="265" w:lineRule="auto"/>
        <w:ind w:left="250" w:right="1424"/>
      </w:pPr>
      <w:r>
        <w:rPr>
          <w:color w:val="004877"/>
        </w:rPr>
        <w:t>CERCLA</w:t>
      </w:r>
    </w:p>
    <w:p w14:paraId="4C1FCF86" w14:textId="77777777" w:rsidR="00B80ABE" w:rsidRDefault="0000730C">
      <w:r>
        <w:t xml:space="preserve">None of the components are </w:t>
      </w:r>
      <w:proofErr w:type="gramStart"/>
      <w:r>
        <w:t>listed</w:t>
      </w:r>
      <w:proofErr w:type="gramEnd"/>
    </w:p>
    <w:p w14:paraId="7B69384B" w14:textId="77777777" w:rsidR="00B80ABE" w:rsidRDefault="0000730C">
      <w:pPr>
        <w:spacing w:after="0" w:line="265" w:lineRule="auto"/>
        <w:ind w:left="-5" w:right="1424"/>
      </w:pPr>
      <w:r>
        <w:rPr>
          <w:color w:val="004877"/>
        </w:rPr>
        <w:t xml:space="preserve">State </w:t>
      </w:r>
      <w:proofErr w:type="gramStart"/>
      <w:r>
        <w:rPr>
          <w:color w:val="004877"/>
        </w:rPr>
        <w:t>regulations</w:t>
      </w:r>
      <w:proofErr w:type="gramEnd"/>
    </w:p>
    <w:p w14:paraId="0EA195AD" w14:textId="77777777" w:rsidR="00B80ABE" w:rsidRDefault="0000730C">
      <w:pPr>
        <w:spacing w:after="0" w:line="265" w:lineRule="auto"/>
        <w:ind w:left="250" w:right="1424"/>
      </w:pPr>
      <w:r>
        <w:rPr>
          <w:color w:val="004877"/>
        </w:rPr>
        <w:t>California / Prop. 65</w:t>
      </w:r>
    </w:p>
    <w:p w14:paraId="67F7CE35" w14:textId="77777777" w:rsidR="00B80ABE" w:rsidRDefault="0000730C">
      <w:r>
        <w:t xml:space="preserve">None of the components are </w:t>
      </w:r>
      <w:proofErr w:type="gramStart"/>
      <w:r>
        <w:t>listed</w:t>
      </w:r>
      <w:proofErr w:type="gramEnd"/>
    </w:p>
    <w:p w14:paraId="2568EB64" w14:textId="77777777" w:rsidR="00324E49" w:rsidRDefault="0000730C">
      <w:pPr>
        <w:ind w:left="495" w:right="5878" w:hanging="270"/>
        <w:rPr>
          <w:color w:val="004877"/>
        </w:rPr>
      </w:pPr>
      <w:r>
        <w:rPr>
          <w:color w:val="004877"/>
        </w:rPr>
        <w:t xml:space="preserve">Massachusetts / Right </w:t>
      </w:r>
      <w:proofErr w:type="gramStart"/>
      <w:r>
        <w:rPr>
          <w:color w:val="004877"/>
        </w:rPr>
        <w:t>To</w:t>
      </w:r>
      <w:proofErr w:type="gramEnd"/>
      <w:r>
        <w:rPr>
          <w:color w:val="004877"/>
        </w:rPr>
        <w:t xml:space="preserve"> Know Act </w:t>
      </w:r>
    </w:p>
    <w:p w14:paraId="28AEC895" w14:textId="0887399F" w:rsidR="00B80ABE" w:rsidRDefault="00324E49">
      <w:pPr>
        <w:ind w:left="495" w:right="5878" w:hanging="270"/>
      </w:pPr>
      <w:r>
        <w:rPr>
          <w:color w:val="004877"/>
        </w:rPr>
        <w:t xml:space="preserve">      </w:t>
      </w:r>
      <w:proofErr w:type="spellStart"/>
      <w:r w:rsidR="0000730C">
        <w:t>Pentasodium</w:t>
      </w:r>
      <w:proofErr w:type="spellEnd"/>
      <w:r w:rsidR="0000730C">
        <w:t xml:space="preserve"> triphosphate is </w:t>
      </w:r>
      <w:proofErr w:type="gramStart"/>
      <w:r w:rsidR="0000730C">
        <w:t>listed</w:t>
      </w:r>
      <w:proofErr w:type="gramEnd"/>
    </w:p>
    <w:p w14:paraId="5451C33C" w14:textId="77777777" w:rsidR="00B80ABE" w:rsidRDefault="0000730C">
      <w:pPr>
        <w:ind w:left="225" w:right="3644" w:firstLine="270"/>
      </w:pPr>
      <w:r>
        <w:t>1-methoxy-2-</w:t>
      </w:r>
      <w:proofErr w:type="gramStart"/>
      <w:r>
        <w:t>propanol;monopropylene</w:t>
      </w:r>
      <w:proofErr w:type="gramEnd"/>
      <w:r>
        <w:t xml:space="preserve"> glycol methyl ether is listed </w:t>
      </w:r>
      <w:r>
        <w:rPr>
          <w:color w:val="004877"/>
        </w:rPr>
        <w:t>New Jersey / Right To Know Act</w:t>
      </w:r>
    </w:p>
    <w:p w14:paraId="5FBBBD18" w14:textId="77777777" w:rsidR="00B80ABE" w:rsidRDefault="0000730C">
      <w:r>
        <w:t>1-methoxy-2-</w:t>
      </w:r>
      <w:proofErr w:type="gramStart"/>
      <w:r>
        <w:t>propanol;monopropylene</w:t>
      </w:r>
      <w:proofErr w:type="gramEnd"/>
      <w:r>
        <w:t xml:space="preserve"> glycol methyl ether / Substance number: 1613</w:t>
      </w:r>
    </w:p>
    <w:p w14:paraId="40523BED" w14:textId="77777777" w:rsidR="00B80ABE" w:rsidRDefault="0000730C">
      <w:pPr>
        <w:ind w:right="623"/>
      </w:pPr>
      <w:r>
        <w:t>1-methoxy-2-</w:t>
      </w:r>
      <w:proofErr w:type="gramStart"/>
      <w:r>
        <w:t>propanol;monopropylene</w:t>
      </w:r>
      <w:proofErr w:type="gramEnd"/>
      <w:r>
        <w:t xml:space="preserve"> glycol methyl ether is on the Special Health Hazard Substance List __</w:t>
      </w:r>
    </w:p>
    <w:p w14:paraId="73C50963" w14:textId="77777777" w:rsidR="00324E49" w:rsidRDefault="0000730C">
      <w:pPr>
        <w:ind w:left="495" w:right="6321" w:hanging="270"/>
        <w:rPr>
          <w:color w:val="004877"/>
        </w:rPr>
      </w:pPr>
      <w:r>
        <w:rPr>
          <w:color w:val="004877"/>
        </w:rPr>
        <w:t xml:space="preserve">New York / Right </w:t>
      </w:r>
      <w:proofErr w:type="gramStart"/>
      <w:r>
        <w:rPr>
          <w:color w:val="004877"/>
        </w:rPr>
        <w:t>To</w:t>
      </w:r>
      <w:proofErr w:type="gramEnd"/>
      <w:r>
        <w:rPr>
          <w:color w:val="004877"/>
        </w:rPr>
        <w:t xml:space="preserve"> Know Act </w:t>
      </w:r>
    </w:p>
    <w:p w14:paraId="2DD1D6C1" w14:textId="7B224A9C" w:rsidR="00B80ABE" w:rsidRDefault="00324E49">
      <w:pPr>
        <w:ind w:left="495" w:right="6321" w:hanging="270"/>
      </w:pPr>
      <w:r>
        <w:rPr>
          <w:color w:val="004877"/>
        </w:rPr>
        <w:t xml:space="preserve">      </w:t>
      </w:r>
      <w:proofErr w:type="spellStart"/>
      <w:r w:rsidR="0000730C">
        <w:t>Pentasodium</w:t>
      </w:r>
      <w:proofErr w:type="spellEnd"/>
      <w:r w:rsidR="0000730C">
        <w:t xml:space="preserve"> triphosphate is </w:t>
      </w:r>
      <w:proofErr w:type="gramStart"/>
      <w:r w:rsidR="0000730C">
        <w:t>listed</w:t>
      </w:r>
      <w:proofErr w:type="gramEnd"/>
    </w:p>
    <w:p w14:paraId="662873EA" w14:textId="77777777" w:rsidR="00B80ABE" w:rsidRDefault="0000730C">
      <w:proofErr w:type="spellStart"/>
      <w:r>
        <w:t>Pentasodium</w:t>
      </w:r>
      <w:proofErr w:type="spellEnd"/>
      <w:r>
        <w:t xml:space="preserve"> triphosphate is regulated with a Reportable Quantity (RQ) </w:t>
      </w:r>
      <w:proofErr w:type="gramStart"/>
      <w:r>
        <w:t>of:</w:t>
      </w:r>
      <w:proofErr w:type="gramEnd"/>
      <w:r>
        <w:t xml:space="preserve"> 5000 pounds</w:t>
      </w:r>
    </w:p>
    <w:p w14:paraId="38F3D4FD" w14:textId="77777777" w:rsidR="00B80ABE" w:rsidRDefault="0000730C">
      <w:proofErr w:type="spellStart"/>
      <w:r>
        <w:t>Pentasodium</w:t>
      </w:r>
      <w:proofErr w:type="spellEnd"/>
      <w:r>
        <w:t xml:space="preserve"> triphosphate is regulated with a </w:t>
      </w:r>
      <w:proofErr w:type="spellStart"/>
      <w:r>
        <w:t>Treshold</w:t>
      </w:r>
      <w:proofErr w:type="spellEnd"/>
      <w:r>
        <w:t xml:space="preserve"> Reporting Quantity (TRQ) </w:t>
      </w:r>
      <w:proofErr w:type="gramStart"/>
      <w:r>
        <w:t>of:</w:t>
      </w:r>
      <w:proofErr w:type="gramEnd"/>
      <w:r>
        <w:t xml:space="preserve"> 500 pounds</w:t>
      </w:r>
    </w:p>
    <w:p w14:paraId="7D3EC6D9" w14:textId="77777777" w:rsidR="00B80ABE" w:rsidRDefault="0000730C">
      <w:r>
        <w:t>__</w:t>
      </w:r>
    </w:p>
    <w:p w14:paraId="6C5F63F9" w14:textId="77777777" w:rsidR="00B80ABE" w:rsidRDefault="0000730C">
      <w:r>
        <w:t>1-methoxy-2-</w:t>
      </w:r>
      <w:proofErr w:type="gramStart"/>
      <w:r>
        <w:t>propanol;monopropylene</w:t>
      </w:r>
      <w:proofErr w:type="gramEnd"/>
      <w:r>
        <w:t xml:space="preserve"> glycol methyl ether is listed</w:t>
      </w:r>
    </w:p>
    <w:p w14:paraId="228B2C16" w14:textId="77777777" w:rsidR="00B80ABE" w:rsidRDefault="0000730C">
      <w:r>
        <w:t>1-methoxy-2-</w:t>
      </w:r>
      <w:proofErr w:type="gramStart"/>
      <w:r>
        <w:t>propanol;monopropylene</w:t>
      </w:r>
      <w:proofErr w:type="gramEnd"/>
      <w:r>
        <w:t xml:space="preserve"> glycol methyl ether is regulated with a </w:t>
      </w:r>
      <w:proofErr w:type="spellStart"/>
      <w:r>
        <w:t>Treshold</w:t>
      </w:r>
      <w:proofErr w:type="spellEnd"/>
      <w:r>
        <w:t xml:space="preserve"> Reporting Quantity (TRQ) of: 100 pounds</w:t>
      </w:r>
    </w:p>
    <w:p w14:paraId="50271FBC" w14:textId="77777777" w:rsidR="00B80ABE" w:rsidRDefault="0000730C">
      <w:r>
        <w:t>__</w:t>
      </w:r>
    </w:p>
    <w:p w14:paraId="13A06CC6" w14:textId="77777777" w:rsidR="00324E49" w:rsidRDefault="0000730C">
      <w:pPr>
        <w:ind w:left="495" w:right="6020" w:hanging="270"/>
        <w:rPr>
          <w:color w:val="004877"/>
        </w:rPr>
      </w:pPr>
      <w:r>
        <w:rPr>
          <w:color w:val="004877"/>
        </w:rPr>
        <w:t xml:space="preserve">Pennsylvania / Right </w:t>
      </w:r>
      <w:proofErr w:type="gramStart"/>
      <w:r>
        <w:rPr>
          <w:color w:val="004877"/>
        </w:rPr>
        <w:t>To</w:t>
      </w:r>
      <w:proofErr w:type="gramEnd"/>
      <w:r>
        <w:rPr>
          <w:color w:val="004877"/>
        </w:rPr>
        <w:t xml:space="preserve"> Know Act </w:t>
      </w:r>
    </w:p>
    <w:p w14:paraId="07F93DAD" w14:textId="3228563B" w:rsidR="00B80ABE" w:rsidRDefault="00324E49">
      <w:pPr>
        <w:ind w:left="495" w:right="6020" w:hanging="270"/>
      </w:pPr>
      <w:r>
        <w:rPr>
          <w:color w:val="004877"/>
        </w:rPr>
        <w:t xml:space="preserve">      </w:t>
      </w:r>
      <w:proofErr w:type="spellStart"/>
      <w:r w:rsidR="0000730C">
        <w:t>Pentasodium</w:t>
      </w:r>
      <w:proofErr w:type="spellEnd"/>
      <w:r w:rsidR="0000730C">
        <w:t xml:space="preserve"> triphosphate is </w:t>
      </w:r>
      <w:proofErr w:type="gramStart"/>
      <w:r w:rsidR="0000730C">
        <w:t>listed</w:t>
      </w:r>
      <w:proofErr w:type="gramEnd"/>
    </w:p>
    <w:p w14:paraId="7FBFC92C" w14:textId="77777777" w:rsidR="00B80ABE" w:rsidRDefault="0000730C">
      <w:proofErr w:type="spellStart"/>
      <w:r>
        <w:t>Pentasodium</w:t>
      </w:r>
      <w:proofErr w:type="spellEnd"/>
      <w:r>
        <w:t xml:space="preserve"> triphosphate is hazardous to the environment (E)</w:t>
      </w:r>
    </w:p>
    <w:p w14:paraId="7B958714" w14:textId="77777777" w:rsidR="00B80ABE" w:rsidRDefault="0000730C">
      <w:r>
        <w:t>__</w:t>
      </w:r>
    </w:p>
    <w:p w14:paraId="326C1243" w14:textId="77777777" w:rsidR="00B80ABE" w:rsidRDefault="0000730C">
      <w:pPr>
        <w:ind w:right="3864"/>
      </w:pPr>
      <w:r>
        <w:t>1-methoxy-2-</w:t>
      </w:r>
      <w:proofErr w:type="gramStart"/>
      <w:r>
        <w:t>propanol;monopropylene</w:t>
      </w:r>
      <w:proofErr w:type="gramEnd"/>
      <w:r>
        <w:t xml:space="preserve"> glycol methyl ether is listed __</w:t>
      </w:r>
    </w:p>
    <w:p w14:paraId="770561E3" w14:textId="77777777" w:rsidR="00B80ABE" w:rsidRDefault="0000730C">
      <w:pPr>
        <w:spacing w:after="0" w:line="265" w:lineRule="auto"/>
        <w:ind w:left="-5" w:right="1424"/>
      </w:pPr>
      <w:r>
        <w:rPr>
          <w:color w:val="004877"/>
        </w:rPr>
        <w:t>15.4. Restrictions for application</w:t>
      </w:r>
    </w:p>
    <w:p w14:paraId="24894198" w14:textId="77777777" w:rsidR="00B80ABE" w:rsidRDefault="0000730C">
      <w:pPr>
        <w:ind w:left="235"/>
      </w:pPr>
      <w:r>
        <w:t>Pregnant women and women breastfeeding must not be exposed to this product. The risk, and possible technical precautions or design of the workplace needed to eliminate exposure, must be considered.</w:t>
      </w:r>
    </w:p>
    <w:p w14:paraId="28E9FA10" w14:textId="77777777" w:rsidR="0000730C" w:rsidRDefault="0000730C">
      <w:pPr>
        <w:spacing w:after="0" w:line="265" w:lineRule="auto"/>
        <w:ind w:left="225" w:right="6807" w:hanging="240"/>
        <w:rPr>
          <w:color w:val="004877"/>
        </w:rPr>
      </w:pPr>
      <w:r>
        <w:rPr>
          <w:color w:val="004877"/>
        </w:rPr>
        <w:t xml:space="preserve">15.5. Demands for specific </w:t>
      </w:r>
      <w:proofErr w:type="gramStart"/>
      <w:r>
        <w:rPr>
          <w:color w:val="004877"/>
        </w:rPr>
        <w:t>education</w:t>
      </w:r>
      <w:proofErr w:type="gramEnd"/>
      <w:r>
        <w:rPr>
          <w:color w:val="004877"/>
        </w:rPr>
        <w:t xml:space="preserve"> </w:t>
      </w:r>
    </w:p>
    <w:p w14:paraId="40A62F13" w14:textId="479FBB2F" w:rsidR="00B80ABE" w:rsidRDefault="0000730C">
      <w:pPr>
        <w:spacing w:after="0" w:line="265" w:lineRule="auto"/>
        <w:ind w:left="225" w:right="6807" w:hanging="240"/>
      </w:pPr>
      <w:r>
        <w:rPr>
          <w:color w:val="004877"/>
        </w:rPr>
        <w:t xml:space="preserve">     </w:t>
      </w:r>
      <w:r>
        <w:t>No specific requirements.</w:t>
      </w:r>
    </w:p>
    <w:p w14:paraId="143903FE" w14:textId="77777777" w:rsidR="0000730C" w:rsidRDefault="0000730C">
      <w:pPr>
        <w:spacing w:after="0" w:line="265" w:lineRule="auto"/>
        <w:ind w:left="225" w:right="7507" w:hanging="240"/>
        <w:rPr>
          <w:color w:val="004877"/>
        </w:rPr>
      </w:pPr>
      <w:r>
        <w:rPr>
          <w:color w:val="004877"/>
        </w:rPr>
        <w:t xml:space="preserve">15.6. Additional information </w:t>
      </w:r>
    </w:p>
    <w:p w14:paraId="4268B0FD" w14:textId="32B4E0E5" w:rsidR="00B80ABE" w:rsidRDefault="0000730C">
      <w:pPr>
        <w:spacing w:after="0" w:line="265" w:lineRule="auto"/>
        <w:ind w:left="225" w:right="7507" w:hanging="240"/>
      </w:pPr>
      <w:r>
        <w:rPr>
          <w:color w:val="004877"/>
        </w:rPr>
        <w:t xml:space="preserve">     </w:t>
      </w:r>
      <w:r>
        <w:t>Not applicable.</w:t>
      </w:r>
    </w:p>
    <w:p w14:paraId="455A9F85" w14:textId="77777777" w:rsidR="00B80ABE" w:rsidRDefault="0000730C">
      <w:pPr>
        <w:spacing w:after="0" w:line="265" w:lineRule="auto"/>
        <w:ind w:left="-5" w:right="1424"/>
      </w:pPr>
      <w:r>
        <w:rPr>
          <w:color w:val="004877"/>
        </w:rPr>
        <w:t>15.7. Chemical safety assessment</w:t>
      </w:r>
    </w:p>
    <w:p w14:paraId="40A68157" w14:textId="77777777" w:rsidR="00B80ABE" w:rsidRDefault="0000730C">
      <w:pPr>
        <w:ind w:left="235"/>
      </w:pPr>
      <w:r>
        <w:t>No</w:t>
      </w:r>
    </w:p>
    <w:p w14:paraId="4EBCC025" w14:textId="77777777" w:rsidR="00B80ABE" w:rsidRDefault="0000730C">
      <w:pPr>
        <w:spacing w:after="0" w:line="265" w:lineRule="auto"/>
        <w:ind w:left="-5" w:right="1424"/>
      </w:pPr>
      <w:r>
        <w:rPr>
          <w:color w:val="004877"/>
        </w:rPr>
        <w:t>15.8. Sources</w:t>
      </w:r>
    </w:p>
    <w:p w14:paraId="3A24279B" w14:textId="77777777" w:rsidR="00B80ABE" w:rsidRDefault="0000730C">
      <w:pPr>
        <w:spacing w:after="272"/>
        <w:ind w:left="235"/>
      </w:pPr>
      <w:r>
        <w:t>OSHA Hazard Communication Standard (29 CFR 1910.1200)</w:t>
      </w:r>
    </w:p>
    <w:p w14:paraId="181028D2" w14:textId="77777777" w:rsidR="00B80ABE" w:rsidRDefault="0000730C">
      <w:pPr>
        <w:pBdr>
          <w:left w:val="single" w:sz="18" w:space="0" w:color="C4D3E4"/>
        </w:pBdr>
        <w:shd w:val="clear" w:color="auto" w:fill="E7EDF4"/>
        <w:spacing w:after="265" w:line="259" w:lineRule="auto"/>
        <w:ind w:left="70"/>
      </w:pPr>
      <w:r>
        <w:t>SECTION 16: Other information</w:t>
      </w:r>
    </w:p>
    <w:p w14:paraId="68158DEF" w14:textId="77777777" w:rsidR="0000730C" w:rsidRDefault="0000730C">
      <w:pPr>
        <w:spacing w:after="0" w:line="265" w:lineRule="auto"/>
        <w:ind w:left="225" w:right="5682" w:hanging="240"/>
        <w:rPr>
          <w:color w:val="004877"/>
        </w:rPr>
      </w:pPr>
      <w:r>
        <w:rPr>
          <w:color w:val="004877"/>
        </w:rPr>
        <w:t xml:space="preserve">Full text of H-phrases as mentioned in section </w:t>
      </w:r>
      <w:proofErr w:type="gramStart"/>
      <w:r>
        <w:rPr>
          <w:color w:val="004877"/>
        </w:rPr>
        <w:t>3</w:t>
      </w:r>
      <w:proofErr w:type="gramEnd"/>
      <w:r>
        <w:rPr>
          <w:color w:val="004877"/>
        </w:rPr>
        <w:t xml:space="preserve"> </w:t>
      </w:r>
    </w:p>
    <w:p w14:paraId="3EFACD04" w14:textId="1BF0D905" w:rsidR="00B80ABE" w:rsidRDefault="0000730C">
      <w:pPr>
        <w:spacing w:after="0" w:line="265" w:lineRule="auto"/>
        <w:ind w:left="225" w:right="5682" w:hanging="240"/>
      </w:pPr>
      <w:r>
        <w:rPr>
          <w:color w:val="004877"/>
        </w:rPr>
        <w:t xml:space="preserve">     </w:t>
      </w:r>
      <w:r>
        <w:t xml:space="preserve">H225, </w:t>
      </w:r>
      <w:proofErr w:type="gramStart"/>
      <w:r>
        <w:t>Highly</w:t>
      </w:r>
      <w:proofErr w:type="gramEnd"/>
      <w:r>
        <w:t xml:space="preserve"> flammable liquid and vapor.</w:t>
      </w:r>
    </w:p>
    <w:p w14:paraId="3697EC4B" w14:textId="0A6CF05D" w:rsidR="00B80ABE" w:rsidRDefault="0000730C">
      <w:pPr>
        <w:ind w:left="235"/>
      </w:pPr>
      <w:r>
        <w:t>H226, Flammable liquid and vapor.</w:t>
      </w:r>
    </w:p>
    <w:p w14:paraId="7D50CAEA" w14:textId="77777777" w:rsidR="00B80ABE" w:rsidRDefault="0000730C">
      <w:pPr>
        <w:ind w:left="235"/>
      </w:pPr>
      <w:r>
        <w:t>H227, Combustible liquid</w:t>
      </w:r>
    </w:p>
    <w:p w14:paraId="1F8572C3" w14:textId="77777777" w:rsidR="00B80ABE" w:rsidRDefault="0000730C">
      <w:pPr>
        <w:ind w:left="235"/>
      </w:pPr>
      <w:r>
        <w:t>H290, May be corrosive to metals.</w:t>
      </w:r>
    </w:p>
    <w:p w14:paraId="5D907123" w14:textId="77777777" w:rsidR="00B80ABE" w:rsidRDefault="0000730C">
      <w:pPr>
        <w:ind w:left="235"/>
      </w:pPr>
      <w:r>
        <w:t>H301, Toxic if swallowed.</w:t>
      </w:r>
    </w:p>
    <w:p w14:paraId="095144CD" w14:textId="77777777" w:rsidR="00B80ABE" w:rsidRDefault="0000730C">
      <w:pPr>
        <w:ind w:left="235"/>
      </w:pPr>
      <w:r>
        <w:t>H311, Toxic in contact with skin.</w:t>
      </w:r>
    </w:p>
    <w:p w14:paraId="0DC93455" w14:textId="77777777" w:rsidR="00B80ABE" w:rsidRDefault="0000730C">
      <w:pPr>
        <w:ind w:left="235"/>
      </w:pPr>
      <w:r>
        <w:t xml:space="preserve">H314, </w:t>
      </w:r>
      <w:proofErr w:type="gramStart"/>
      <w:r>
        <w:t>Causes</w:t>
      </w:r>
      <w:proofErr w:type="gramEnd"/>
      <w:r>
        <w:t xml:space="preserve"> severe skin burns and eye damage.</w:t>
      </w:r>
    </w:p>
    <w:p w14:paraId="7AE95BC5" w14:textId="77777777" w:rsidR="00B80ABE" w:rsidRDefault="0000730C">
      <w:pPr>
        <w:ind w:left="235"/>
      </w:pPr>
      <w:r>
        <w:t>H315, Causes skin irritation.</w:t>
      </w:r>
    </w:p>
    <w:p w14:paraId="65728BED" w14:textId="77777777" w:rsidR="00B80ABE" w:rsidRDefault="0000730C">
      <w:pPr>
        <w:ind w:left="235" w:right="7014"/>
      </w:pPr>
      <w:r>
        <w:t xml:space="preserve">H318, Causes serious eye damage. H320, </w:t>
      </w:r>
      <w:proofErr w:type="gramStart"/>
      <w:r>
        <w:t>Causes</w:t>
      </w:r>
      <w:proofErr w:type="gramEnd"/>
      <w:r>
        <w:t xml:space="preserve"> eye irritation H331, Toxic if inhaled.</w:t>
      </w:r>
    </w:p>
    <w:p w14:paraId="766EEA92" w14:textId="77777777" w:rsidR="00B80ABE" w:rsidRDefault="0000730C">
      <w:pPr>
        <w:ind w:left="235"/>
      </w:pPr>
      <w:r>
        <w:t xml:space="preserve">H335, </w:t>
      </w:r>
      <w:proofErr w:type="gramStart"/>
      <w:r>
        <w:t>May</w:t>
      </w:r>
      <w:proofErr w:type="gramEnd"/>
      <w:r>
        <w:t xml:space="preserve"> cause respiratory irritation.</w:t>
      </w:r>
    </w:p>
    <w:p w14:paraId="1829DD53" w14:textId="77777777" w:rsidR="00B80ABE" w:rsidRDefault="0000730C">
      <w:pPr>
        <w:spacing w:after="694"/>
        <w:ind w:left="235"/>
      </w:pPr>
      <w:r>
        <w:t>H336, May cause drowsiness or dizziness.</w:t>
      </w:r>
    </w:p>
    <w:p w14:paraId="191C7D6A" w14:textId="77777777" w:rsidR="00B80ABE" w:rsidRDefault="0000730C">
      <w:pPr>
        <w:spacing w:after="249" w:line="259" w:lineRule="auto"/>
        <w:ind w:left="10" w:right="223"/>
        <w:jc w:val="right"/>
      </w:pPr>
      <w:r>
        <w:rPr>
          <w:sz w:val="16"/>
        </w:rPr>
        <w:t>Page 8 of</w:t>
      </w:r>
    </w:p>
    <w:p w14:paraId="75041130" w14:textId="77777777" w:rsidR="00B80ABE" w:rsidRDefault="0000730C">
      <w:pPr>
        <w:ind w:left="235"/>
      </w:pPr>
      <w:r>
        <w:lastRenderedPageBreak/>
        <w:t>H370, Causes damage to organs.</w:t>
      </w:r>
    </w:p>
    <w:p w14:paraId="171B6715" w14:textId="77777777" w:rsidR="0000730C" w:rsidRDefault="0000730C">
      <w:pPr>
        <w:spacing w:after="0" w:line="265" w:lineRule="auto"/>
        <w:ind w:left="225" w:right="5014" w:hanging="240"/>
        <w:rPr>
          <w:color w:val="004877"/>
        </w:rPr>
      </w:pPr>
      <w:r>
        <w:rPr>
          <w:color w:val="004877"/>
        </w:rPr>
        <w:t xml:space="preserve">The full text of identified uses as mentioned in section </w:t>
      </w:r>
      <w:proofErr w:type="gramStart"/>
      <w:r>
        <w:rPr>
          <w:color w:val="004877"/>
        </w:rPr>
        <w:t>1</w:t>
      </w:r>
      <w:proofErr w:type="gramEnd"/>
      <w:r>
        <w:rPr>
          <w:color w:val="004877"/>
        </w:rPr>
        <w:t xml:space="preserve"> </w:t>
      </w:r>
    </w:p>
    <w:p w14:paraId="38145BCB" w14:textId="7E6446A6" w:rsidR="00B80ABE" w:rsidRDefault="0000730C">
      <w:pPr>
        <w:spacing w:after="0" w:line="265" w:lineRule="auto"/>
        <w:ind w:left="225" w:right="5014" w:hanging="240"/>
      </w:pPr>
      <w:r>
        <w:rPr>
          <w:color w:val="004877"/>
        </w:rPr>
        <w:t xml:space="preserve">     </w:t>
      </w:r>
      <w:r>
        <w:t>None known.</w:t>
      </w:r>
    </w:p>
    <w:p w14:paraId="0012503E" w14:textId="77777777" w:rsidR="00B80ABE" w:rsidRDefault="0000730C">
      <w:pPr>
        <w:spacing w:after="0" w:line="265" w:lineRule="auto"/>
        <w:ind w:left="-5" w:right="1424"/>
      </w:pPr>
      <w:r>
        <w:rPr>
          <w:color w:val="004877"/>
        </w:rPr>
        <w:t>Abbreviations and acronyms</w:t>
      </w:r>
    </w:p>
    <w:p w14:paraId="599D17AA" w14:textId="77777777" w:rsidR="00B80ABE" w:rsidRDefault="0000730C">
      <w:pPr>
        <w:ind w:left="235"/>
      </w:pPr>
      <w:r>
        <w:t xml:space="preserve">ACGIH = American Conference of Governmental Industrial Hygienists </w:t>
      </w:r>
    </w:p>
    <w:p w14:paraId="7AA1B6FD" w14:textId="77777777" w:rsidR="00B80ABE" w:rsidRDefault="0000730C">
      <w:pPr>
        <w:ind w:left="235" w:right="866"/>
      </w:pPr>
      <w:r>
        <w:t xml:space="preserve">ADN = European Provisions concerning the International Carriage of Dangerous Goods by Inland </w:t>
      </w:r>
      <w:proofErr w:type="gramStart"/>
      <w:r>
        <w:t>Waterway  ADR</w:t>
      </w:r>
      <w:proofErr w:type="gramEnd"/>
      <w:r>
        <w:t xml:space="preserve"> = The European Agreement concerning the International Carriage of Dangerous Goods by Road  ATE = Acute Toxicity Estimate  </w:t>
      </w:r>
    </w:p>
    <w:p w14:paraId="28F5F468" w14:textId="77777777" w:rsidR="00B80ABE" w:rsidRDefault="0000730C">
      <w:pPr>
        <w:ind w:left="235"/>
      </w:pPr>
      <w:r>
        <w:t xml:space="preserve">BCF = Bioconcentration Factor  </w:t>
      </w:r>
    </w:p>
    <w:p w14:paraId="7EAE1437" w14:textId="77777777" w:rsidR="00B80ABE" w:rsidRDefault="0000730C">
      <w:pPr>
        <w:ind w:left="235"/>
      </w:pPr>
      <w:r>
        <w:t xml:space="preserve">CAS = Chemical Abstracts Service  </w:t>
      </w:r>
    </w:p>
    <w:p w14:paraId="774A8B65" w14:textId="77777777" w:rsidR="00B80ABE" w:rsidRDefault="0000730C">
      <w:pPr>
        <w:ind w:left="235"/>
      </w:pPr>
      <w:r>
        <w:t xml:space="preserve">CERCLA = Comprehensive Environmental Response Compensation and Liability Act </w:t>
      </w:r>
    </w:p>
    <w:p w14:paraId="01D2A6FE" w14:textId="77777777" w:rsidR="00B80ABE" w:rsidRDefault="0000730C">
      <w:pPr>
        <w:ind w:left="235"/>
      </w:pPr>
      <w:r>
        <w:t xml:space="preserve">DOT = Department of Transportation </w:t>
      </w:r>
    </w:p>
    <w:p w14:paraId="095D1726" w14:textId="77777777" w:rsidR="00B80ABE" w:rsidRDefault="0000730C">
      <w:pPr>
        <w:ind w:left="235"/>
      </w:pPr>
      <w:r>
        <w:t xml:space="preserve">EINECS = European Inventory of Existing Commercial chemical Substances  </w:t>
      </w:r>
    </w:p>
    <w:p w14:paraId="534DBB1D" w14:textId="77777777" w:rsidR="00B80ABE" w:rsidRDefault="0000730C">
      <w:pPr>
        <w:ind w:left="235"/>
      </w:pPr>
      <w:r>
        <w:t xml:space="preserve">EPCRA = Emergency Planning and Community Right-To-Know Act </w:t>
      </w:r>
    </w:p>
    <w:p w14:paraId="68101BBE" w14:textId="77777777" w:rsidR="00B80ABE" w:rsidRDefault="0000730C">
      <w:pPr>
        <w:ind w:left="235"/>
      </w:pPr>
      <w:r>
        <w:t xml:space="preserve">GHS = Globally Harmonized System of Classification and Labelling of Chemicals  </w:t>
      </w:r>
    </w:p>
    <w:p w14:paraId="4D053F3C" w14:textId="77777777" w:rsidR="00B80ABE" w:rsidRDefault="0000730C">
      <w:pPr>
        <w:ind w:left="235"/>
      </w:pPr>
      <w:r>
        <w:t xml:space="preserve">HCIS = Hazardous Chemical Information System </w:t>
      </w:r>
    </w:p>
    <w:p w14:paraId="5D57BA43" w14:textId="77777777" w:rsidR="00B80ABE" w:rsidRDefault="0000730C">
      <w:pPr>
        <w:ind w:left="235"/>
      </w:pPr>
      <w:r>
        <w:t xml:space="preserve">HNOC = Hazards Not Otherwise Classified </w:t>
      </w:r>
    </w:p>
    <w:p w14:paraId="09917189" w14:textId="77777777" w:rsidR="00B80ABE" w:rsidRDefault="0000730C">
      <w:pPr>
        <w:ind w:left="235"/>
      </w:pPr>
      <w:r>
        <w:t xml:space="preserve">IARC = International Agency for Research on Cancer </w:t>
      </w:r>
    </w:p>
    <w:p w14:paraId="2BBD5C67" w14:textId="77777777" w:rsidR="00B80ABE" w:rsidRDefault="0000730C">
      <w:pPr>
        <w:ind w:left="235"/>
      </w:pPr>
      <w:r>
        <w:t xml:space="preserve">IATA = International Air Transport Association  </w:t>
      </w:r>
    </w:p>
    <w:p w14:paraId="1A8EA7C6" w14:textId="77777777" w:rsidR="00B80ABE" w:rsidRDefault="0000730C">
      <w:pPr>
        <w:ind w:left="235"/>
      </w:pPr>
      <w:r>
        <w:t xml:space="preserve">IMDG = International Maritime Dangerous Goods  </w:t>
      </w:r>
    </w:p>
    <w:p w14:paraId="6DC70DED" w14:textId="77777777" w:rsidR="00B80ABE" w:rsidRDefault="0000730C">
      <w:pPr>
        <w:ind w:left="235"/>
      </w:pPr>
      <w:proofErr w:type="spellStart"/>
      <w:r>
        <w:t>LogPow</w:t>
      </w:r>
      <w:proofErr w:type="spellEnd"/>
      <w:r>
        <w:t xml:space="preserve"> = logarithm of the octanol/water partition coefficient  </w:t>
      </w:r>
    </w:p>
    <w:p w14:paraId="086E2361" w14:textId="77777777" w:rsidR="00B80ABE" w:rsidRDefault="0000730C">
      <w:pPr>
        <w:ind w:left="235"/>
      </w:pPr>
      <w:r>
        <w:t xml:space="preserve">MARPOL = International Convention for the Prevention of Pollution </w:t>
      </w:r>
      <w:proofErr w:type="gramStart"/>
      <w:r>
        <w:t>From</w:t>
      </w:r>
      <w:proofErr w:type="gramEnd"/>
      <w:r>
        <w:t xml:space="preserve"> Ships, 1973 as modified by the Protocol of 1978. ("</w:t>
      </w:r>
      <w:proofErr w:type="spellStart"/>
      <w:r>
        <w:t>Marpol</w:t>
      </w:r>
      <w:proofErr w:type="spellEnd"/>
      <w:r>
        <w:t xml:space="preserve">" = marine pollution)  </w:t>
      </w:r>
    </w:p>
    <w:p w14:paraId="044FF178" w14:textId="77777777" w:rsidR="00B80ABE" w:rsidRDefault="0000730C">
      <w:pPr>
        <w:ind w:left="235"/>
      </w:pPr>
      <w:r>
        <w:t xml:space="preserve">NFPA = National Fire Protection Association </w:t>
      </w:r>
    </w:p>
    <w:p w14:paraId="09EF4909" w14:textId="77777777" w:rsidR="00B80ABE" w:rsidRDefault="0000730C">
      <w:pPr>
        <w:ind w:left="235"/>
      </w:pPr>
      <w:r>
        <w:t xml:space="preserve">NIOSH = National Institute for Occupational Safety and Health </w:t>
      </w:r>
    </w:p>
    <w:p w14:paraId="3BD199D7" w14:textId="225E4B77" w:rsidR="00B80ABE" w:rsidRDefault="0000730C">
      <w:pPr>
        <w:ind w:left="235"/>
      </w:pPr>
      <w:r>
        <w:t xml:space="preserve">OECD = Organization for Economic Co-operation and Development  </w:t>
      </w:r>
    </w:p>
    <w:p w14:paraId="73079017" w14:textId="77777777" w:rsidR="00B80ABE" w:rsidRDefault="0000730C">
      <w:pPr>
        <w:ind w:left="235"/>
      </w:pPr>
      <w:r>
        <w:t xml:space="preserve">OSHA = Occupational Safety and Health Administration </w:t>
      </w:r>
    </w:p>
    <w:p w14:paraId="042FAB09" w14:textId="7D891725" w:rsidR="00B80ABE" w:rsidRDefault="0000730C">
      <w:pPr>
        <w:ind w:left="235"/>
      </w:pPr>
      <w:r>
        <w:t xml:space="preserve">PBT = Persistent, Bio accumulative and Toxic  </w:t>
      </w:r>
    </w:p>
    <w:p w14:paraId="33C1224E" w14:textId="77777777" w:rsidR="00B80ABE" w:rsidRDefault="0000730C">
      <w:pPr>
        <w:ind w:left="235"/>
      </w:pPr>
      <w:r>
        <w:t xml:space="preserve">RCRA = Resource Conservation and Recovery Act </w:t>
      </w:r>
    </w:p>
    <w:p w14:paraId="134DE05B" w14:textId="77777777" w:rsidR="00B80ABE" w:rsidRDefault="0000730C">
      <w:pPr>
        <w:ind w:left="235"/>
      </w:pPr>
      <w:r>
        <w:t xml:space="preserve">RID = The Regulations concerning the International Carriage of Dangerous Goods by Rail  </w:t>
      </w:r>
    </w:p>
    <w:p w14:paraId="2DA4CA9E" w14:textId="77777777" w:rsidR="00B80ABE" w:rsidRDefault="0000730C">
      <w:pPr>
        <w:ind w:left="235"/>
      </w:pPr>
      <w:r>
        <w:t xml:space="preserve">RRN = REACH Registration Number  </w:t>
      </w:r>
    </w:p>
    <w:p w14:paraId="25FDD4C9" w14:textId="77777777" w:rsidR="00B80ABE" w:rsidRDefault="0000730C">
      <w:pPr>
        <w:ind w:left="235" w:right="4795"/>
      </w:pPr>
      <w:r>
        <w:t xml:space="preserve">SARA = Superfund Amendments and Reauthorization Act SCL = A specific concentration limit. </w:t>
      </w:r>
    </w:p>
    <w:p w14:paraId="15D8DE24" w14:textId="77777777" w:rsidR="00B80ABE" w:rsidRDefault="0000730C">
      <w:pPr>
        <w:ind w:left="235"/>
      </w:pPr>
      <w:r>
        <w:t xml:space="preserve">STEL = Short-term exposure limits </w:t>
      </w:r>
    </w:p>
    <w:p w14:paraId="3BCECA9E" w14:textId="77777777" w:rsidR="00B80ABE" w:rsidRDefault="0000730C">
      <w:pPr>
        <w:ind w:left="235"/>
      </w:pPr>
      <w:r>
        <w:t xml:space="preserve">STOT-RE = Specific Target Organ Toxicity - Repeated Exposure  </w:t>
      </w:r>
    </w:p>
    <w:p w14:paraId="073FEA71" w14:textId="77777777" w:rsidR="00B80ABE" w:rsidRDefault="0000730C">
      <w:pPr>
        <w:ind w:left="235"/>
      </w:pPr>
      <w:r>
        <w:t xml:space="preserve">STOT-SE = Specific Target Organ Toxicity - Single Exposure  </w:t>
      </w:r>
    </w:p>
    <w:p w14:paraId="3A1198C3" w14:textId="77777777" w:rsidR="00B80ABE" w:rsidRDefault="0000730C">
      <w:pPr>
        <w:ind w:left="235"/>
      </w:pPr>
      <w:r>
        <w:t xml:space="preserve">TSCA = The Toxic Substances Control Act </w:t>
      </w:r>
    </w:p>
    <w:p w14:paraId="501E5505" w14:textId="77777777" w:rsidR="00B80ABE" w:rsidRDefault="0000730C">
      <w:pPr>
        <w:ind w:left="235" w:right="7068"/>
      </w:pPr>
      <w:r>
        <w:t xml:space="preserve">TWA = Time weighted average UN = United Nations  </w:t>
      </w:r>
    </w:p>
    <w:p w14:paraId="36B07509" w14:textId="77777777" w:rsidR="00B80ABE" w:rsidRDefault="0000730C">
      <w:pPr>
        <w:ind w:left="235"/>
      </w:pPr>
      <w:r>
        <w:t xml:space="preserve">UVBC = Unknown or variable composition, complex reaction products or of biological materials </w:t>
      </w:r>
    </w:p>
    <w:p w14:paraId="2A86BA67" w14:textId="77777777" w:rsidR="00B80ABE" w:rsidRDefault="0000730C">
      <w:pPr>
        <w:ind w:left="235"/>
      </w:pPr>
      <w:r>
        <w:t xml:space="preserve">VOC = Volatile Organic Compound </w:t>
      </w:r>
    </w:p>
    <w:p w14:paraId="0DA9DCFC" w14:textId="52FED932" w:rsidR="00B80ABE" w:rsidRDefault="0000730C">
      <w:pPr>
        <w:ind w:left="235"/>
      </w:pPr>
      <w:proofErr w:type="spellStart"/>
      <w:r>
        <w:t>vPvB</w:t>
      </w:r>
      <w:proofErr w:type="spellEnd"/>
      <w:r>
        <w:t xml:space="preserve"> = Very Persistent and Very Bio accumulative</w:t>
      </w:r>
    </w:p>
    <w:p w14:paraId="488F61AC" w14:textId="77777777" w:rsidR="00B80ABE" w:rsidRDefault="0000730C">
      <w:pPr>
        <w:spacing w:after="0" w:line="265" w:lineRule="auto"/>
        <w:ind w:left="-5" w:right="1424"/>
      </w:pPr>
      <w:r>
        <w:rPr>
          <w:color w:val="004877"/>
        </w:rPr>
        <w:t>Additional information</w:t>
      </w:r>
    </w:p>
    <w:p w14:paraId="3FA2F12E" w14:textId="77777777" w:rsidR="00B80ABE" w:rsidRDefault="0000730C">
      <w:pPr>
        <w:ind w:left="235"/>
      </w:pPr>
      <w:r>
        <w:t xml:space="preserve">The classification of the mixture in regard </w:t>
      </w:r>
      <w:proofErr w:type="gramStart"/>
      <w:r>
        <w:t>of</w:t>
      </w:r>
      <w:proofErr w:type="gramEnd"/>
      <w:r>
        <w:t xml:space="preserve"> health hazards is in accordance with the calculation methods given by HCS (29 CFR 1910.1200).</w:t>
      </w:r>
    </w:p>
    <w:p w14:paraId="307A7242" w14:textId="77777777" w:rsidR="0000730C" w:rsidRDefault="0000730C">
      <w:pPr>
        <w:spacing w:after="0" w:line="265" w:lineRule="auto"/>
        <w:ind w:left="225" w:right="6675" w:hanging="240"/>
        <w:rPr>
          <w:color w:val="004877"/>
        </w:rPr>
      </w:pPr>
      <w:r>
        <w:rPr>
          <w:color w:val="004877"/>
        </w:rPr>
        <w:t xml:space="preserve">The safety data sheet is validated </w:t>
      </w:r>
      <w:proofErr w:type="gramStart"/>
      <w:r>
        <w:rPr>
          <w:color w:val="004877"/>
        </w:rPr>
        <w:t>by</w:t>
      </w:r>
      <w:proofErr w:type="gramEnd"/>
      <w:r>
        <w:rPr>
          <w:color w:val="004877"/>
        </w:rPr>
        <w:t xml:space="preserve"> </w:t>
      </w:r>
    </w:p>
    <w:p w14:paraId="690B488D" w14:textId="3DFEE21B" w:rsidR="00B80ABE" w:rsidRDefault="0000730C">
      <w:pPr>
        <w:spacing w:after="0" w:line="265" w:lineRule="auto"/>
        <w:ind w:left="225" w:right="6675" w:hanging="240"/>
      </w:pPr>
      <w:r>
        <w:rPr>
          <w:color w:val="004877"/>
        </w:rPr>
        <w:t xml:space="preserve">     </w:t>
      </w:r>
      <w:r>
        <w:t>Liana McLaughlin</w:t>
      </w:r>
    </w:p>
    <w:p w14:paraId="70EB3711" w14:textId="77777777" w:rsidR="00B80ABE" w:rsidRDefault="0000730C">
      <w:pPr>
        <w:spacing w:after="0" w:line="265" w:lineRule="auto"/>
        <w:ind w:left="-5" w:right="1424"/>
      </w:pPr>
      <w:r>
        <w:rPr>
          <w:color w:val="004877"/>
        </w:rPr>
        <w:t>Other</w:t>
      </w:r>
    </w:p>
    <w:p w14:paraId="0AAC6BF5" w14:textId="77777777" w:rsidR="00B80ABE" w:rsidRDefault="0000730C">
      <w:pPr>
        <w:ind w:left="235"/>
      </w:pPr>
      <w:r>
        <w:t>A change (in proportion to the last essential change (first cipher in SDS version, see section 1)) is marked with a blue triangle.</w:t>
      </w:r>
    </w:p>
    <w:p w14:paraId="13B65552" w14:textId="77777777" w:rsidR="00B80ABE" w:rsidRDefault="0000730C">
      <w:pPr>
        <w:ind w:left="235"/>
      </w:pPr>
      <w:r>
        <w:t>The information in this safety data sheet applies only to this specific product (mentioned in section 1) and is not necessarily correct for use with other chemicals/products.</w:t>
      </w:r>
    </w:p>
    <w:p w14:paraId="54F3F0EC" w14:textId="77777777" w:rsidR="00B80ABE" w:rsidRDefault="0000730C">
      <w:pPr>
        <w:ind w:left="235"/>
      </w:pPr>
      <w:r>
        <w:t>It is recommended to hand over this safety data sheet to the actual user of the product. Information in this safety data sheet cannot be used as a product specification.</w:t>
      </w:r>
    </w:p>
    <w:p w14:paraId="2D6E682D" w14:textId="77777777" w:rsidR="00B80ABE" w:rsidRDefault="0000730C">
      <w:pPr>
        <w:spacing w:after="1778"/>
        <w:ind w:left="235"/>
      </w:pPr>
      <w:r>
        <w:t>Country-language: US-</w:t>
      </w:r>
      <w:proofErr w:type="spellStart"/>
      <w:r>
        <w:t>en</w:t>
      </w:r>
      <w:proofErr w:type="spellEnd"/>
    </w:p>
    <w:p w14:paraId="7F9F4309" w14:textId="77777777" w:rsidR="00B80ABE" w:rsidRDefault="0000730C">
      <w:pPr>
        <w:spacing w:after="249" w:line="259" w:lineRule="auto"/>
        <w:ind w:left="10" w:right="223"/>
        <w:jc w:val="right"/>
      </w:pPr>
      <w:r>
        <w:rPr>
          <w:sz w:val="16"/>
        </w:rPr>
        <w:lastRenderedPageBreak/>
        <w:t>Page 9 of</w:t>
      </w:r>
    </w:p>
    <w:sectPr w:rsidR="00B80ABE">
      <w:headerReference w:type="even" r:id="rId13"/>
      <w:headerReference w:type="default" r:id="rId14"/>
      <w:footerReference w:type="even" r:id="rId15"/>
      <w:footerReference w:type="default" r:id="rId16"/>
      <w:headerReference w:type="first" r:id="rId17"/>
      <w:footerReference w:type="first" r:id="rId18"/>
      <w:pgSz w:w="11900" w:h="16840"/>
      <w:pgMar w:top="2235" w:right="803" w:bottom="516" w:left="915" w:header="40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CC58" w14:textId="77777777" w:rsidR="0000730C" w:rsidRDefault="0000730C">
      <w:pPr>
        <w:spacing w:after="0" w:line="240" w:lineRule="auto"/>
      </w:pPr>
      <w:r>
        <w:separator/>
      </w:r>
    </w:p>
  </w:endnote>
  <w:endnote w:type="continuationSeparator" w:id="0">
    <w:p w14:paraId="5522CA75" w14:textId="77777777" w:rsidR="0000730C" w:rsidRDefault="0000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A600" w14:textId="77777777" w:rsidR="00B80ABE" w:rsidRDefault="0000730C">
    <w:pPr>
      <w:spacing w:after="0" w:line="259" w:lineRule="auto"/>
      <w:ind w:left="-9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4C1DAE9" wp14:editId="0BF7E93A">
              <wp:simplePos x="0" y="0"/>
              <wp:positionH relativeFrom="page">
                <wp:posOffset>520700</wp:posOffset>
              </wp:positionH>
              <wp:positionV relativeFrom="page">
                <wp:posOffset>10005187</wp:posOffset>
              </wp:positionV>
              <wp:extent cx="6515100" cy="6350"/>
              <wp:effectExtent l="0" t="0" r="0" b="0"/>
              <wp:wrapSquare wrapText="bothSides"/>
              <wp:docPr id="13169" name="Group 13169"/>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170" name="Shape 13170"/>
                      <wps:cNvSpPr/>
                      <wps:spPr>
                        <a:xfrm>
                          <a:off x="0" y="0"/>
                          <a:ext cx="6515100" cy="0"/>
                        </a:xfrm>
                        <a:custGeom>
                          <a:avLst/>
                          <a:gdLst/>
                          <a:ahLst/>
                          <a:cxnLst/>
                          <a:rect l="0" t="0" r="0" b="0"/>
                          <a:pathLst>
                            <a:path w="6515100">
                              <a:moveTo>
                                <a:pt x="0" y="0"/>
                              </a:moveTo>
                              <a:lnTo>
                                <a:pt x="651510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7AF0A5" id="Group 13169" o:spid="_x0000_s1026" style="position:absolute;margin-left:41pt;margin-top:787.8pt;width:513pt;height:.5pt;z-index:251661312;mso-position-horizontal-relative:page;mso-position-vertical-relative:page" coordsize="65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n7UAIAALgFAAAOAAAAZHJzL2Uyb0RvYy54bWykVE1v2zAMvQ/YfxB8X2ynSDoYSXpou1yG&#10;rVi7H6DIkm1AX5CUOPn3o2hbyVKshywHh5LIJ74nkquHo5LkwJ3vjF5n5azICNfM1J1u1tnvt29f&#10;vmbEB6prKo3m6+zEffaw+fxp1duKz01rZM0dARDtq96uszYEW+W5Zy1X1M+M5RoOhXGKBli6Jq8d&#10;7QFdyXxeFMu8N662zjDuPew+DYfZBvGF4Cz8FMLzQOQ6g9wCfh1+d/Gbb1a0ahy1bcfGNOgNWSja&#10;abg0QT3RQMnede+gVMec8UaEGTMqN0J0jCMHYFMWV2y2zuwtcmmqvrFJJpD2SqebYdmPw9bZV/vi&#10;QIneNqAFriKXo3Aq/kOW5IiSnZJk/BgIg83lolyUBSjL4Gx5txgVZS3I/i6Itc8fheXTlflfifQW&#10;SsOf2fv/Y//aUstRVF8B+xdHuhoq9668BxaaKihSdCHDFsqCnkkkX3nQ6yaFUJ7Ek1Zs78OWG5SZ&#10;Hr77MNRjPVm0nSx21JPpoKo/rGdLQ4yLGUaT9Od3invKHPibwdNw9UaQ2vlU6kuv9NJTEYDv5MGk&#10;8RxSh614YTIwCdi8pCk15hNLhTAKLS8kDdg7qgswC2Sn4Dnm9wVU1QApNQDGKhhkRyucJI8MpP7F&#10;BbwglGKJIN41u0fpyIHGjsdfggHXGCM6KVNU8c+o6EqlbemINcKMFyDHESl6chw217BszGaYONC3&#10;QHqaO6BLCsK0jA4pXsO0xAsv2EZzZ+oT9ioKAm2B0uB4wIzGURbnz+Uavc4Dd/MHAAD//wMAUEsD&#10;BBQABgAIAAAAIQAaAYqP4QAAAA0BAAAPAAAAZHJzL2Rvd25yZXYueG1sTI9BS8NAEIXvgv9hGcGb&#10;3aSSGGI2pRT1VARbQbxNs9MkNLsbstsk/fdOvehx3jze+16xmk0nRhp866yCeBGBIFs53dpawef+&#10;9SED4QNajZ2zpOBCHlbl7U2BuXaT/aBxF2rBIdbnqKAJoc+l9FVDBv3C9WT5d3SDwcDnUEs94MTh&#10;ppPLKEqlwdZyQ4M9bRqqTruzUfA24bR+jF/G7em4uXzvk/evbUxK3d/N62cQgebwZ4YrPqNDyUwH&#10;d7bai05BtuQpgfXkKUlBXB1xlLF2+NXSFGRZyP8ryh8AAAD//wMAUEsBAi0AFAAGAAgAAAAhALaD&#10;OJL+AAAA4QEAABMAAAAAAAAAAAAAAAAAAAAAAFtDb250ZW50X1R5cGVzXS54bWxQSwECLQAUAAYA&#10;CAAAACEAOP0h/9YAAACUAQAACwAAAAAAAAAAAAAAAAAvAQAAX3JlbHMvLnJlbHNQSwECLQAUAAYA&#10;CAAAACEAJHlp+1ACAAC4BQAADgAAAAAAAAAAAAAAAAAuAgAAZHJzL2Uyb0RvYy54bWxQSwECLQAU&#10;AAYACAAAACEAGgGKj+EAAAANAQAADwAAAAAAAAAAAAAAAACqBAAAZHJzL2Rvd25yZXYueG1sUEsF&#10;BgAAAAAEAAQA8wAAALgFAAAAAA==&#10;">
              <v:shape id="Shape 13170"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uxAAAAN4AAAAPAAAAZHJzL2Rvd25yZXYueG1sRI9BT8Mw&#10;DIXvk/gPkZG4bUk7CVBZNiGmSYUbG9xNY5pC41RN6Aq/Hh+QuNny83vv2+zm0KuJxtRFtlCsDCji&#10;JrqOWwsvp8PyFlTKyA77yGThmxLstheLDVYunvmZpmNulZhwqtCCz3motE6Np4BpFQdiub3HMWCW&#10;dWy1G/Es5qHXpTHXOmDHkuBxoAdPzefxK1gY3rjkn0dT8LTH4sl81K9+Ha29upzv70BlmvO/+O+7&#10;dlJ/XdwIgODIDHr7CwAA//8DAFBLAQItABQABgAIAAAAIQDb4fbL7gAAAIUBAAATAAAAAAAAAAAA&#10;AAAAAAAAAABbQ29udGVudF9UeXBlc10ueG1sUEsBAi0AFAAGAAgAAAAhAFr0LFu/AAAAFQEAAAsA&#10;AAAAAAAAAAAAAAAAHwEAAF9yZWxzLy5yZWxzUEsBAi0AFAAGAAgAAAAhAEL6FS7EAAAA3gAAAA8A&#10;AAAAAAAAAAAAAAAABwIAAGRycy9kb3ducmV2LnhtbFBLBQYAAAAAAwADALcAAAD4AgAAAAA=&#10;" path="m,l6515100,,,xe" filled="f" strokeweight=".5pt">
                <v:stroke miterlimit="83231f" joinstyle="miter"/>
                <v:path arrowok="t" textboxrect="0,0,6515100,0"/>
              </v:shape>
              <w10:wrap type="square" anchorx="page" anchory="page"/>
            </v:group>
          </w:pict>
        </mc:Fallback>
      </mc:AlternateContent>
    </w:r>
    <w:r>
      <w:rPr>
        <w:sz w:val="16"/>
      </w:rPr>
      <w:t>Super Blast Off - Original</w:t>
    </w:r>
  </w:p>
  <w:p w14:paraId="194A1F86" w14:textId="77777777" w:rsidR="00B80ABE" w:rsidRDefault="0000730C">
    <w:pPr>
      <w:spacing w:after="0" w:line="259" w:lineRule="auto"/>
      <w:ind w:left="0" w:right="56" w:firstLine="0"/>
      <w:jc w:val="right"/>
    </w:pPr>
    <w:r>
      <w:rPr>
        <w:sz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5D3" w14:textId="6BF7569A" w:rsidR="00B80ABE" w:rsidRDefault="0000730C">
    <w:pPr>
      <w:spacing w:after="0" w:line="259" w:lineRule="auto"/>
      <w:ind w:left="-9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0BAFB9C" wp14:editId="60536996">
              <wp:simplePos x="0" y="0"/>
              <wp:positionH relativeFrom="page">
                <wp:posOffset>520700</wp:posOffset>
              </wp:positionH>
              <wp:positionV relativeFrom="page">
                <wp:posOffset>10005187</wp:posOffset>
              </wp:positionV>
              <wp:extent cx="6515100" cy="6350"/>
              <wp:effectExtent l="0" t="0" r="0" b="0"/>
              <wp:wrapSquare wrapText="bothSides"/>
              <wp:docPr id="13150" name="Group 13150"/>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151" name="Shape 13151"/>
                      <wps:cNvSpPr/>
                      <wps:spPr>
                        <a:xfrm>
                          <a:off x="0" y="0"/>
                          <a:ext cx="6515100" cy="0"/>
                        </a:xfrm>
                        <a:custGeom>
                          <a:avLst/>
                          <a:gdLst/>
                          <a:ahLst/>
                          <a:cxnLst/>
                          <a:rect l="0" t="0" r="0" b="0"/>
                          <a:pathLst>
                            <a:path w="6515100">
                              <a:moveTo>
                                <a:pt x="0" y="0"/>
                              </a:moveTo>
                              <a:lnTo>
                                <a:pt x="651510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BA974C" id="Group 13150" o:spid="_x0000_s1026" style="position:absolute;margin-left:41pt;margin-top:787.8pt;width:513pt;height:.5pt;z-index:251662336;mso-position-horizontal-relative:page;mso-position-vertical-relative:page" coordsize="65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SsUAIAALgFAAAOAAAAZHJzL2Uyb0RvYy54bWykVE1v2zAMvQ/YfxB8X+ykSDYYSXpYt1yG&#10;rVi7H6DKki1AX5CUOPn3o2hbSVOshywHh5LIJ74nkuv7o1bkwH2Q1myK+awqCDfMNtK0m+LP8/dP&#10;XwoSIjUNVdbwTXHiobjffvyw7l3NF7azquGeAIgJde82RRejq8sysI5rGmbWcQOHwnpNIyx9Wzae&#10;9oCuVbmoqlXZW984bxkPAXYfhsNii/hCcBZ/CRF4JGpTQG4Rvx6/L+lbbte0bj11nWRjGvSGLDSV&#10;Bi7NUA80UrL38g2UlszbYEWcMatLK4RkHDkAm3l1xWbn7d4hl7buW5dlAmmvdLoZlv087Lx7co8e&#10;lOhdC1rgKnE5Cq/TP2RJjijZKUvGj5Ew2Fwt58t5BcoyOFvdLUdFWQeyvwli3bf3wsrpyvJVIr2D&#10;0ghn9uH/2D911HEUNdTA/tET2UDl3gGPghiqoUjRhQxbKAt6ZpFCHUCvmxRCeTJPWrN9iDtuUWZ6&#10;+BHiUI/NZNFustjRTKaHqn63nh2NKS5lmEzSn98p7Wl74M8WT+PVG0Fq51NlLr3yS09FAL6TB1M2&#10;cEgdttKF2cAkYPOSpjKYTyoVwii0vFA0Yu9oGWEWKKnhORafK6iqAVIZAExVMMiOVjwpnhgo85sL&#10;eEEoxTmCBN++fFWeHGjqePxlGHBNMUIqlaOqf0YlV6pcR0esEWa8ADmOSMmT47C5hmVjNsPEgb4F&#10;0tPcAV1yEKZlTczxBqYlXnjBNpkvtjlhr6Ig0BYoDY4HzGgcZWn+XK7R6zxwt38BAAD//wMAUEsD&#10;BBQABgAIAAAAIQAaAYqP4QAAAA0BAAAPAAAAZHJzL2Rvd25yZXYueG1sTI9BS8NAEIXvgv9hGcGb&#10;3aSSGGI2pRT1VARbQbxNs9MkNLsbstsk/fdOvehx3jze+16xmk0nRhp866yCeBGBIFs53dpawef+&#10;9SED4QNajZ2zpOBCHlbl7U2BuXaT/aBxF2rBIdbnqKAJoc+l9FVDBv3C9WT5d3SDwcDnUEs94MTh&#10;ppPLKEqlwdZyQ4M9bRqqTruzUfA24bR+jF/G7em4uXzvk/evbUxK3d/N62cQgebwZ4YrPqNDyUwH&#10;d7bai05BtuQpgfXkKUlBXB1xlLF2+NXSFGRZyP8ryh8AAAD//wMAUEsBAi0AFAAGAAgAAAAhALaD&#10;OJL+AAAA4QEAABMAAAAAAAAAAAAAAAAAAAAAAFtDb250ZW50X1R5cGVzXS54bWxQSwECLQAUAAYA&#10;CAAAACEAOP0h/9YAAACUAQAACwAAAAAAAAAAAAAAAAAvAQAAX3JlbHMvLnJlbHNQSwECLQAUAAYA&#10;CAAAACEAdFpkrFACAAC4BQAADgAAAAAAAAAAAAAAAAAuAgAAZHJzL2Uyb0RvYy54bWxQSwECLQAU&#10;AAYACAAAACEAGgGKj+EAAAANAQAADwAAAAAAAAAAAAAAAACqBAAAZHJzL2Rvd25yZXYueG1sUEsF&#10;BgAAAAAEAAQA8wAAALgFAAAAAA==&#10;">
              <v:shape id="Shape 13151"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VwgAAAN4AAAAPAAAAZHJzL2Rvd25yZXYueG1sRE9NawIx&#10;EL0L/ocwQm81iWIpW6NIi2C9adv7dDPdbN1Mlk1ct/31plDwNo/3Ocv14BvRUxfrwAb0VIEgLoOt&#10;uTLw/ra9fwQRE7LFJjAZ+KEI69V4tMTChgsfqD+mSuQQjgUacCm1hZSxdOQxTkNLnLmv0HlMGXaV&#10;tB1ecrhv5EypB+mx5tzgsKVnR+XpePYG2k+e8e+r0ty/oN6r792Hmwdj7ibD5glEoiHdxP/unc3z&#10;53qh4e+dfINcXQEAAP//AwBQSwECLQAUAAYACAAAACEA2+H2y+4AAACFAQAAEwAAAAAAAAAAAAAA&#10;AAAAAAAAW0NvbnRlbnRfVHlwZXNdLnhtbFBLAQItABQABgAIAAAAIQBa9CxbvwAAABUBAAALAAAA&#10;AAAAAAAAAAAAAB8BAABfcmVscy8ucmVsc1BLAQItABQABgAIAAAAIQBmA+zVwgAAAN4AAAAPAAAA&#10;AAAAAAAAAAAAAAcCAABkcnMvZG93bnJldi54bWxQSwUGAAAAAAMAAwC3AAAA9gIAAAAA&#10;" path="m,l6515100,,,xe" filled="f" strokeweight=".5pt">
                <v:stroke miterlimit="83231f" joinstyle="miter"/>
                <v:path arrowok="t" textboxrect="0,0,6515100,0"/>
              </v:shape>
              <w10:wrap type="square" anchorx="page" anchory="page"/>
            </v:group>
          </w:pict>
        </mc:Fallback>
      </mc:AlternateContent>
    </w:r>
    <w:r>
      <w:rPr>
        <w:sz w:val="16"/>
      </w:rPr>
      <w:t>Super Blast Off®</w:t>
    </w:r>
  </w:p>
  <w:p w14:paraId="3FDE344B" w14:textId="77777777" w:rsidR="00B80ABE" w:rsidRDefault="0000730C">
    <w:pPr>
      <w:spacing w:after="0" w:line="259" w:lineRule="auto"/>
      <w:ind w:left="0" w:right="56" w:firstLine="0"/>
      <w:jc w:val="right"/>
    </w:pPr>
    <w:r>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D095" w14:textId="77777777" w:rsidR="00B80ABE" w:rsidRDefault="0000730C">
    <w:pPr>
      <w:spacing w:after="0" w:line="259" w:lineRule="auto"/>
      <w:ind w:left="-9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081F384" wp14:editId="1467BEC3">
              <wp:simplePos x="0" y="0"/>
              <wp:positionH relativeFrom="page">
                <wp:posOffset>520700</wp:posOffset>
              </wp:positionH>
              <wp:positionV relativeFrom="page">
                <wp:posOffset>10005187</wp:posOffset>
              </wp:positionV>
              <wp:extent cx="6515100" cy="6350"/>
              <wp:effectExtent l="0" t="0" r="0" b="0"/>
              <wp:wrapSquare wrapText="bothSides"/>
              <wp:docPr id="13131" name="Group 13131"/>
              <wp:cNvGraphicFramePr/>
              <a:graphic xmlns:a="http://schemas.openxmlformats.org/drawingml/2006/main">
                <a:graphicData uri="http://schemas.microsoft.com/office/word/2010/wordprocessingGroup">
                  <wpg:wgp>
                    <wpg:cNvGrpSpPr/>
                    <wpg:grpSpPr>
                      <a:xfrm>
                        <a:off x="0" y="0"/>
                        <a:ext cx="6515100" cy="6350"/>
                        <a:chOff x="0" y="0"/>
                        <a:chExt cx="6515100" cy="6350"/>
                      </a:xfrm>
                    </wpg:grpSpPr>
                    <wps:wsp>
                      <wps:cNvPr id="13132" name="Shape 13132"/>
                      <wps:cNvSpPr/>
                      <wps:spPr>
                        <a:xfrm>
                          <a:off x="0" y="0"/>
                          <a:ext cx="6515100" cy="0"/>
                        </a:xfrm>
                        <a:custGeom>
                          <a:avLst/>
                          <a:gdLst/>
                          <a:ahLst/>
                          <a:cxnLst/>
                          <a:rect l="0" t="0" r="0" b="0"/>
                          <a:pathLst>
                            <a:path w="6515100">
                              <a:moveTo>
                                <a:pt x="0" y="0"/>
                              </a:moveTo>
                              <a:lnTo>
                                <a:pt x="651510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B1333E" id="Group 13131" o:spid="_x0000_s1026" style="position:absolute;margin-left:41pt;margin-top:787.8pt;width:513pt;height:.5pt;z-index:251663360;mso-position-horizontal-relative:page;mso-position-vertical-relative:page" coordsize="65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NVUQIAALgFAAAOAAAAZHJzL2Uyb0RvYy54bWykVE2P2jAQvVfqf7ByL0lA0CoC9tBtuVTt&#10;qrv9Acaxk0j+km0I/PuOJ4lhWXUPlEMY2zPP855nZv1wUpIcufOd0ZusnBUZ4ZqZutPNJvvz8v3T&#10;l4z4QHVNpdF8k525zx62Hz+se1vxuWmNrLkjAKJ91dtN1oZgqzz3rOWK+pmxXMOhME7RAEvX5LWj&#10;PaArmc+LYpX3xtXWGca9h93H4TDbIr4QnIVfQngeiNxkkFvAr8PvPn7z7ZpWjaO27diYBr0jC0U7&#10;DZcmqEcaKDm47g2U6pgz3ogwY0blRoiOceQAbMrihs3OmYNFLk3VNzbJBNLe6HQ3LPt53Dn7bJ8c&#10;KNHbBrTAVeRyEk7Ff8iSnFCyc5KMnwJhsLlalsuyAGUZnK0Wy1FR1oLsb4JY++29sHy6Mn+VSG+h&#10;NPyFvf8/9s8ttRxF9RWwf3Kkq6FyF+VinhFNFRQpupBhC2VBzySSrzzodZdCKE/iSSt28GHHDcpM&#10;jz98GOqxnizaThY76cl0UNXv1rOlIcbFDKNJ+ss7xT1ljvzF4Gm4eSNI7XIq9bVXeumpCMB38mDS&#10;eA6pw1a8MBmYBGxe05Qa84mlQhiFlheSBuwd1QWYBbJT8BzzzwVU1QApNQDGKhhkRyucJY8MpP7N&#10;BbwglGKJIN41+6/SkSONHY+/BAOuMUZ0Uqao4p9R0ZVK29IRa4QZL0COI1L05DhsbmHZmM0wcaBv&#10;gfQ0d0CXFIRpGR1SvIZpiRdesY3m3tRn7FUUBNoCpcHxgBmNoyzOn+s1el0G7vYvAAAA//8DAFBL&#10;AwQUAAYACAAAACEAGgGKj+EAAAANAQAADwAAAGRycy9kb3ducmV2LnhtbEyPQUvDQBCF74L/YRnB&#10;m92kkhhiNqUU9VQEW0G8TbPTJDS7G7LbJP33Tr3ocd483vtesZpNJ0YafOusgngRgSBbOd3aWsHn&#10;/vUhA+EDWo2ds6TgQh5W5e1Ngbl2k/2gcRdqwSHW56igCaHPpfRVQwb9wvVk+Xd0g8HA51BLPeDE&#10;4aaTyyhKpcHWckODPW0aqk67s1HwNuG0foxfxu3puLl875P3r21MSt3fzetnEIHm8GeGKz6jQ8lM&#10;B3e22otOQbbkKYH15ClJQVwdcZSxdvjV0hRkWcj/K8ofAAAA//8DAFBLAQItABQABgAIAAAAIQC2&#10;gziS/gAAAOEBAAATAAAAAAAAAAAAAAAAAAAAAABbQ29udGVudF9UeXBlc10ueG1sUEsBAi0AFAAG&#10;AAgAAAAhADj9If/WAAAAlAEAAAsAAAAAAAAAAAAAAAAALwEAAF9yZWxzLy5yZWxzUEsBAi0AFAAG&#10;AAgAAAAhAIQ/c1VRAgAAuAUAAA4AAAAAAAAAAAAAAAAALgIAAGRycy9lMm9Eb2MueG1sUEsBAi0A&#10;FAAGAAgAAAAhABoBio/hAAAADQEAAA8AAAAAAAAAAAAAAAAAqwQAAGRycy9kb3ducmV2LnhtbFBL&#10;BQYAAAAABAAEAPMAAAC5BQAAAAA=&#10;">
              <v:shape id="Shape 13132" o:spid="_x0000_s1027" style="position:absolute;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cCwgAAAN4AAAAPAAAAZHJzL2Rvd25yZXYueG1sRE/fa8Iw&#10;EH4f+D+EE3ybSVuQ0RllbAx0bzr3fmtuTbfmUppY6/56Iwi+3cf385br0bVioD40njVkcwWCuPKm&#10;4VrD4fP98QlEiMgGW8+k4UwB1qvJwxJL40+8o2Efa5FCOJSowcbYlVKGypLDMPcdceJ+fO8wJtjX&#10;0vR4SuGulblSC+mw4dRgsaNXS9Xf/ug0dN+c8/9WZTy8YfahfjdftvBaz6bjyzOISGO8i2/ujUnz&#10;i6zI4fpOukGuLgAAAP//AwBQSwECLQAUAAYACAAAACEA2+H2y+4AAACFAQAAEwAAAAAAAAAAAAAA&#10;AAAAAAAAW0NvbnRlbnRfVHlwZXNdLnhtbFBLAQItABQABgAIAAAAIQBa9CxbvwAAABUBAAALAAAA&#10;AAAAAAAAAAAAAB8BAABfcmVscy8ucmVsc1BLAQItABQABgAIAAAAIQBLDpcCwgAAAN4AAAAPAAAA&#10;AAAAAAAAAAAAAAcCAABkcnMvZG93bnJldi54bWxQSwUGAAAAAAMAAwC3AAAA9gIAAAAA&#10;" path="m,l6515100,,,xe" filled="f" strokeweight=".5pt">
                <v:stroke miterlimit="83231f" joinstyle="miter"/>
                <v:path arrowok="t" textboxrect="0,0,6515100,0"/>
              </v:shape>
              <w10:wrap type="square" anchorx="page" anchory="page"/>
            </v:group>
          </w:pict>
        </mc:Fallback>
      </mc:AlternateContent>
    </w:r>
    <w:r>
      <w:rPr>
        <w:sz w:val="16"/>
      </w:rPr>
      <w:t>Super Blast Off - Original</w:t>
    </w:r>
  </w:p>
  <w:p w14:paraId="39C2AE13" w14:textId="77777777" w:rsidR="00B80ABE" w:rsidRDefault="0000730C">
    <w:pPr>
      <w:spacing w:after="0" w:line="259" w:lineRule="auto"/>
      <w:ind w:left="0" w:right="56" w:firstLine="0"/>
      <w:jc w:val="right"/>
    </w:pPr>
    <w:r>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2731" w14:textId="77777777" w:rsidR="0000730C" w:rsidRDefault="0000730C">
      <w:pPr>
        <w:spacing w:after="0" w:line="240" w:lineRule="auto"/>
      </w:pPr>
      <w:r>
        <w:separator/>
      </w:r>
    </w:p>
  </w:footnote>
  <w:footnote w:type="continuationSeparator" w:id="0">
    <w:p w14:paraId="7E67BAAC" w14:textId="77777777" w:rsidR="0000730C" w:rsidRDefault="0000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C97" w14:textId="77777777" w:rsidR="00B80ABE" w:rsidRDefault="0000730C">
    <w:pPr>
      <w:spacing w:after="0" w:line="259" w:lineRule="auto"/>
      <w:ind w:left="-915" w:right="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0FAF99A" wp14:editId="474677FD">
              <wp:simplePos x="0" y="0"/>
              <wp:positionH relativeFrom="page">
                <wp:posOffset>520700</wp:posOffset>
              </wp:positionH>
              <wp:positionV relativeFrom="page">
                <wp:posOffset>254000</wp:posOffset>
              </wp:positionV>
              <wp:extent cx="6515100" cy="1062863"/>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6515100" cy="1062863"/>
                        <a:chOff x="0" y="0"/>
                        <a:chExt cx="6515100" cy="1062863"/>
                      </a:xfrm>
                    </wpg:grpSpPr>
                    <pic:pic xmlns:pic="http://schemas.openxmlformats.org/drawingml/2006/picture">
                      <pic:nvPicPr>
                        <pic:cNvPr id="13160" name="Picture 13160"/>
                        <pic:cNvPicPr/>
                      </pic:nvPicPr>
                      <pic:blipFill>
                        <a:blip r:embed="rId1"/>
                        <a:stretch>
                          <a:fillRect/>
                        </a:stretch>
                      </pic:blipFill>
                      <pic:spPr>
                        <a:xfrm>
                          <a:off x="5016500" y="0"/>
                          <a:ext cx="1498600" cy="850900"/>
                        </a:xfrm>
                        <a:prstGeom prst="rect">
                          <a:avLst/>
                        </a:prstGeom>
                      </pic:spPr>
                    </pic:pic>
                    <wps:wsp>
                      <wps:cNvPr id="13162" name="Rectangle 13162"/>
                      <wps:cNvSpPr/>
                      <wps:spPr>
                        <a:xfrm>
                          <a:off x="0" y="848716"/>
                          <a:ext cx="5879284" cy="184044"/>
                        </a:xfrm>
                        <a:prstGeom prst="rect">
                          <a:avLst/>
                        </a:prstGeom>
                        <a:ln>
                          <a:noFill/>
                        </a:ln>
                      </wps:spPr>
                      <wps:txbx>
                        <w:txbxContent>
                          <w:p w14:paraId="00F338AD" w14:textId="77777777" w:rsidR="00B80ABE" w:rsidRDefault="0000730C">
                            <w:pPr>
                              <w:spacing w:after="160" w:line="259" w:lineRule="auto"/>
                              <w:ind w:left="0" w:firstLine="0"/>
                            </w:pPr>
                            <w:r>
                              <w:rPr>
                                <w:sz w:val="16"/>
                              </w:rPr>
                              <w:t>Conforms to OSHA Hazard Communication Standard (HCS) (29 CFR 1910.1200 / revised 2012)</w:t>
                            </w:r>
                          </w:p>
                        </w:txbxContent>
                      </wps:txbx>
                      <wps:bodyPr horzOverflow="overflow" vert="horz" lIns="0" tIns="0" rIns="0" bIns="0" rtlCol="0">
                        <a:noAutofit/>
                      </wps:bodyPr>
                    </wps:wsp>
                    <wps:wsp>
                      <wps:cNvPr id="13161" name="Shape 13161"/>
                      <wps:cNvSpPr/>
                      <wps:spPr>
                        <a:xfrm>
                          <a:off x="0" y="1062863"/>
                          <a:ext cx="6515100" cy="0"/>
                        </a:xfrm>
                        <a:custGeom>
                          <a:avLst/>
                          <a:gdLst/>
                          <a:ahLst/>
                          <a:cxnLst/>
                          <a:rect l="0" t="0" r="0" b="0"/>
                          <a:pathLst>
                            <a:path w="6515100">
                              <a:moveTo>
                                <a:pt x="0" y="0"/>
                              </a:moveTo>
                              <a:lnTo>
                                <a:pt x="651510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FAF99A" id="Group 13159" o:spid="_x0000_s1034" style="position:absolute;left:0;text-align:left;margin-left:41pt;margin-top:20pt;width:513pt;height:83.7pt;z-index:251658240;mso-position-horizontal-relative:page;mso-position-vertical-relative:page" coordsize="65151,106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mYecqQMAALkJAAAOAAAAZHJzL2Uyb0RvYy54bWy8Vutu2zYU/j9g&#10;7yDofyPJsR1FiFMMzRoUGNag7R6ApiiLGG8g6duefufwosR2uq4dsACRD8nDw+9850LevT1IUeyY&#10;dVyrVdlc1WXBFNU9V5tV+ceX92/asnCeqJ4IrdiqPDJXvr3/+ae7venYTI9a9MwWYES5bm9W5ei9&#10;6arK0ZFJ4q60YQoWB20l8TC0m6q3ZA/Wpahmdb2s9tr2xmrKnIPZh7hY3gf7w8Co/zgMjvlCrErA&#10;5sPXhu8av9X9Hek2lpiR0wSD/AAKSbiCQydTD8STYmv5hSnJqdVOD/6KalnpYeCUBR/Am6Y+8+bR&#10;6q0Jvmy6/cZMNAG1Zzz9sFn6++7Rms/myQITe7MBLsIIfTkMVuIvoCwOgbLjRBk7+ILC5HLRLJoa&#10;mKWw1tTLWbu8jqTSEZi/2EfHX7+xs8oHVydwDKcd/CcOQLrg4Nu5Arv81rIyGZH/yoYk9s+teQPh&#10;MsTzNRfcH0PqQWAQlNo9cfpk4wDofLIF74GL62YJtCgiIetBAw8u4iQwjRtRF3fCsMLxiaG14OY9&#10;FwL5RzlBhsw9i/wrXsesetB0K5nysUwsE4BeKzdy48rCdkyuGcC0H/omxst5yzwd8cABDv4EpYPI&#10;SDctBJTPwBCzg8R5JVUWdbNcYFZcJkwzv22XOWHaRX0Lcjwnp5uxzj8yLQsUACEAAapJR3a/uQQp&#10;qyTmIooAD0BhHkMzcZkzGF2w9l318nkkhgEENHsa4FkOMLJF1EbEEM/Qo6Q9lZb7GlmRpnbe3jTL&#10;GIpcXIv25nbWzlNxtfN6Pv8vXJFOKCRSacysSDrOQKFlcCj5w/qQ8K91f4R8HrX96yM0+UHo/arU&#10;SSqx70OAcLUsxAcFNIMvPgs2C+ssWC/e6dCII4xftl4PPMQUD46nJTwQv/8xkE0OZIh1qNNQFt8Z&#10;xJMGmKN40iLPk51uY7K/THC4RfqY6pD0Y5boQWURS+IfLzToVLgPjaJYQNQyCpyTEMIvOqz6sw4N&#10;9f68KtRLrWxhKmrQzRpUaMdiRuGBoW9MIEDvpZtCBTzXC0gWSuDOH6A1hQqX3MNjQHAJ7XN2U0+d&#10;4ZUkdf4oGHog1Cc2QMeFu6gJRpzdrN8JW+wIZlr4S0UTVHFP7G9pV/3VXahKhBlJspXMpAOCj8kS&#10;arLw2pjAJLM0oYlPDri4wen88ABepk0BllZ+2q/guRQODMUZvX0uEqQaR6FKwkUJ74OAKL1l8AHy&#10;chz0n19c938DAAD//wMAUEsDBAoAAAAAAAAAIQCCQb5jyxEAAMsRAAAUAAAAZHJzL21lZGlhL2lt&#10;YWdlMS5qcGf/2P/gABBKRklGAAEBAQBgAGAAAP/bAEMAAwICAwICAwMDAwQDAwQFCAUFBAQFCgcH&#10;BggMCgwMCwoLCw0OEhANDhEOCwsQFhARExQVFRUMDxcYFhQYEhQVFP/bAEMBAwQEBQQFCQUFCRQN&#10;Cw0UFBQUFBQUFBQUFBQUFBQUFBQUFBQUFBQUFBQUFBQUFBQUFBQUFBQUFBQUFBQUFBQUFP/AABEI&#10;AEUAe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CQoJJwKAForxq6/ay8Bzatd6b4fOteNryzfy7hfCuj3GoRxN6GVF8vt2Y0jftSaDZ&#10;5bVPCXj3RohyZb3wpebB9SiNXb9SxP8Az7f3GftIdz2aivJdC/aw+EfiC4FvB480qzuc4MGqO1jI&#10;D6FZ1Q5r1DTtTs9XtUubG6hvbZ/uzW8iyIfoQSKwqUatH+JFr1VilKMtmWqK5Kf4p+GovHFv4Qi1&#10;AXviKViJLOzRpjagRmTM7KCsOVwQHIJ3DAOa8q+GPxq8c/Er4tRRHQjp3gHOrWy3MdmZhJNaXKwK&#10;WufMwpY722+WvQqDJhmTilWhFqO7f9fqezRyrFVac6zXLGMeb3tLrVq3e/K7W7H0FRXi/wARf2mt&#10;P8O+LLnwT4L8O6n8TfiBborz6JoWxIdP3AlDfXchEVsGwcAkvyDswQa821DQfE3xUvNetPiv8T7X&#10;TodIsX1O/wDhp8NL4wSJagMQL29JW4k3rlSqeQhI7ivWp4OTXNUfKvx+7f5uy8zw3UV7LU90vPjx&#10;8PbHxNqXh6bxhpI1nTREb20W5DNamSURIkhGQjlyBsJDY5xjmu9r44/Zf+Cdl4012H4ij4beHPAv&#10;wx1fwvY2mheGIZlurmdVuWu4b+42IESR1kHG93/vH1+x6WLpUqM+Sm22t9t/l/mwpylJXYUUUVwm&#10;oUUUUAFePftafErTvhf8A/FeoahPPDLf2kmlWX2YDzGuZ43RMZ4GOWJ7BTjnAr2GvFv2vPghc/Hz&#10;4K6h4f010TWrWZNR05ZG2pJPGGHlk9tyO6gngFgTwK7cF7L6zT9s7RurmdTm5Hy7nx9+xL8dPG2k&#10;2afCPRv+ER0LVLaaaaBfFEV1HNdyMxZ4h5ZA8xcdG5IxjO2vr268RfHvw/BJcXXhLwP4jjjXcU0z&#10;W7mycgdf9fCVH4tXwB4d0fSPj0Lfwj4mu/8AhAfjfoISwsNWv90EWr+ThYre7P3o7lAoVZerBQDu&#10;IFex6xrHxJ174L3ug/GvWYPBI8Nay9lPrniK5itrO/t2s8xOwaKVdSkRy5EcezcVQk7/AJ1+pzuk&#10;oOWIpU1Kb3jrd3e8Wt0/w/KcqpU8VXhh69X2cH9p7JJX1Xfsup7142+N2lr4N1wfEf4Y28XiOw0p&#10;9XXwvfzW2oia28+O3VzcKrRKHkkAUZLYVjt4xXHeHPhnYt8Xb+/8AxWnw0+H8P2Ge91zTbc2DX90&#10;t3NFNaCSSMeYN8KxFA6om8HZIXUjLvNW1D4veKvB1z4D+HVrc6jY6fHZad41+KM0ulWuoR2+2XzL&#10;fSIystyMsJVdo41RsEYwCPJNLupPjT8M9C+L/jnWL3UvGT/FPTNO0vT7jUXGnaXEmrW6NHZWuVQn&#10;YcF2V5Cq5J6mvn4YDEVlL28/ZwvH3Ytve+jV+r7vS22p78cfg8EorBU+eraScppNX93WK20SerS+&#10;LXY+hPiN4BT9m/UNZ+K1teXnjDxFe3kNppmjzssL3eoXCQWNrEXXG7czF5GY4wMhMjNctr3xE+K3&#10;7O2qeO4/Fmv6RrMl38OtS8T6Ja6Rpa2WmadqVjITNbwRkl5V/wBKikZ5GLMFOQMAVR/a4tNC+DPi&#10;jwJZ6CHs/tniHVPiPqP2xLzVYo5bC0dwy2ySZVWnuUkwCiBl3EgLivB/A3xN1bxRH8PfGPxJupdf&#10;1Tw94iOieKpNalnuUj0rUovssv2iJIksrO32XEB+bdJMUzkBcVrhaVGjCPJBSUnq2le8r2XW2sde&#10;6a8kc1aeLzKLq4io3yQ0XTlhZdkrJS83o7rdnceJtSl+HngvwJoegS+Lbz4WNbNN4n1LwzdR6Tq/&#10;ivXJ3RpJYZ7kpcX6PmTK22CQQN5VVC8tfx/DTUvipq+k/DXw4dB0SbwKtvfeG7/TNQkvotShuroy&#10;pd6dGwa5uFUw5e6k8tAVkLPxXeeG/Aejan8WNNPwC8R+Lb/wPFdxW/ijXr6cHRrHSYCfNtdP1iZf&#10;tYIChVS1lZMEFnVRmuF0v45+Bfgx+0H8RfFWl+HdT/4Qnxb4d/sbwtDpluZZNakjkSB7lC7ZZZJU&#10;l/eMS0gXcNxbB7oYbGYyNXDzs7q+l02+ZO0o97Xa1ukt2ifreX4KdLFYZSUovVNq3wtXUrdH5Wl2&#10;js/vL9k1zJ+y78I2PJ/4RPS+v/XpHXq9fKn7F3xW8Ryad4c+E3iDwNqHhGbwv4I0u4E2ryBbm85a&#10;2LiADMUe6B8CQh/VV7/VdeHjaUqOImpd799H6Hm02pRVgoooriNAooooAKKKKAPAv2lv2PfCX7RF&#10;q1+//Ei8XRR7INatowTIAPlSdOPMX0OQy9jjg+C6fovxE+F8nwYsvila3fjDVND+Id7a6Qtn5V3L&#10;d2R0KYwtG0hXIWbzDulKlAmSQEFfe9fNv7ZHhVfGWtfA/SmXTmFz42ERGq2P22250y+b54dyh/uj&#10;AJ25wSCBg+xQx2IlSeGvdJStfde69n0/IVKjR9vCVTSN1ffa+t0tfu1PhrwFrUvilfAniBPCuqDx&#10;pp1/c6vrvxG1/wASwWFzqTqlxFFaW15du+y2VJot7RKcCM7IycMaHwh0ubTfg9H4hk0mSa28NeOr&#10;K91jU7PQ3uvsdvBqFpJMZL+Vy3lgbm8q1jMhCh5jg13PwwsdAuPAfws8eeJ/C934Zk8P6xbeJPFv&#10;xR8bZT7b9nEzQ2GnJMTLN5hMeEt0WIGMYDsQK9M+G/xN+IXwD8KeIr/Urn4Z+FB431O+8bWunePv&#10;EVxpuoaWt3K7iKWBIXM52rG2xGDqzMrAHFe1iKFWrK8mm1KOm3wuV0neXf7raK6R0UsfSoRcaEGk&#10;4yWrT0kkrv3Vrppr97u3Z+Lus2Pxc1bx58W7rwl4p1XwNZeH9O8H+HdKuLm60FPE01/qBWdgVCz+&#10;QWktByoD7ehxxX8J+Kr74V+INd/Z51X4d+CfiFe6pbWOp6T4S8MyW9rpEDKWNyl9Ldu0sjo0EUpk&#10;kWSWTOQgGAOY+Kmm6v4y+JV+fi18RPFHirw34Xl0yB9C8J2bacuqa/eKbi007TbcNkmOFkdppZDK&#10;N4wYsEjmP2itW0zwN8IvFXw9uPgh4b+F+r2lrpfiPSby31u3udRgWS+MO+Wbb5sl2RDICY3lwjsW&#10;fAG7WFKjTjGL15uXvp8Ki9Wm7Xu7JfE9UeZerW92OvKpPpsk5S8vx6dTodcu/GP7QHgFvFnxj+K2&#10;kfC74Fm7aw0/R/C8LKuuJE+zbbRkGSZG8ttm9ZN2zcsCrgnk/hP48tPgZ4F+IfjqyttauNb03X28&#10;KeHtV8UaXPJB4T0uS5TdNMH2/wCkOLgs1vHmQmNFKqrGpfEWuXHhO2+F+v6v8UE+HkWheFV03T7W&#10;40y0vNXSOeOE/wDEp0yLe1szxxhDdXMnmNu+VVXimfC/QvFdp8JfFHjDR9Q/sjVoPiJHotrrHjDT&#10;31HX7V725tImmZJn8m2nCXEcjukbSSNkFlABrkePniMPyYaGjkla1klzPS9t2rNu7unY9hZXTwld&#10;rG1FblbTTvd2VtNHbW2ys1rpc+hv2QfFNt4h+Nni4S6b42vPE114btr0+NfiA32a51K2a4kSIW2m&#10;oqx21oJEldBwzbjn1P1JJ4j1LwlpkL+IYGvo0YrLqOnxFlVABiSRByuTuztBAxXk3gf9ifwd4b0f&#10;xImu634l8aeJPEkNvFqviTV9WlF45glWaExFCBEI5VV1xkgjBJHFWv8AhL/Gn7PDCLxvPceOPh2n&#10;C+LoYc6jpi9vt8KD97GB1njGRjLrzmvFrQ+uS5oT9/t0f+G/5aPsc8KtOjJxcLw89H96vb8V3PeY&#10;ZkuIUljbfG6hlYdwRkGn1xEc1rY6ZH4o8NajZ3Hh+dBeTxpMDaSwszySXEbrkK37xpCQG37AOOtb&#10;vg3xlovxB8NWPiDw7qMWq6PeoXt7qHO1wCQeCAQQQQQQCCCDXnKM7NuO2g6kYRacJXT+/wCa/pfi&#10;bVFFFIyCiiigArx79oz4SeKvitD4Ebwh4hsfC2qeH/EC6udUvrM3nlKLS5gzHBwsj5nGAzKBgnnG&#10;D7DRWtKrKjNThuvmTKPMrM8Z8Bfsq+D/AAr4ht/FXiCXUfiL45hO6PxL4vuPttxbnduxbRkCG2UN&#10;nAhRSM9TXpHjTwL4e+ImhT6N4m0ay1zTJlKvbX0IkTkYyM9D7jBHrW9RVSr1ZyU5Sd1t5enYOVWt&#10;Y/ODUmQftqNkhpk+L9vxi8dlVtAHOf8Aj2jB29OZXx2ROeH/AGlrHxBN4e8bv4m8Sw6n4r8K/Dfw&#10;1o3iK4sHgnWbU31qVhDLKU3KxT96VTYzAAtkDB9/+JGg6do/j34peH/G3w6+IPiey1nxLY+LfDN/&#10;4Js7li0w0+G0cJcwOotpUaKVW810BSQHoQa2vhz+yXeeLrXS7bxd4S0X4ZfDrSzLdaZ8PPD8wuri&#10;a9eJoRe6leYxLNGjMUVN2GKs0jbMH6ajOjh+WrV2vF9NbWemt/J6Wvu9LOK1adWyho1Hl79128/l&#10;08uE8GH4e+F/GXw6+z3On6Amk/BvUdW1y40KKJtQ0t2XTna7IVHdZyhlKsyliC2M5OdSx+Hupap8&#10;VvH3g7xJ8RvBnhDwre+Pl8YnRI72C41/UGje1kgVlaTbawlraNh8rSNyCFB5+ldB/Zl+GXhf4b3v&#10;gPSPCdppvhm/QR31vaPJFLegd551YSzE9CXY5HHTivEPFn/BMX4Waw0sujX2ueHZpHZysdytzGWP&#10;UsJVLMc9y+T61lQxeDu48zgtl7qfW999Px9TGr7ab55e8+t27/8ABOP8WfDH9rjSfFviDWfCPjKD&#10;UdJ1DUrq+s7CDVo7mO2hlmeRIVFzGowisFGMDCjGKzP+FhftqaMrQ3vhKLVONrFrC0lBHTrFIAaf&#10;N/wTV8Y+F5i3g/4ty2i9UWSGe0K/8CilP8qSP9kD9qDTv3dn8aFaHsW12/B/WM/zr2I1sHKKXtKU&#10;vWDTOXlqLpJfM8tu/F/7SvwM8Oa9qSaL/wAK+8LapeIZY0tYUs7CaU7S1vG7OYQxJJ2jaDyAOK+6&#10;P2RfgrffAn4N2uganq8Os391dSalNLauXgjMir8kTHG5cKDnAyWY4r570n/gnv478catZy/Fn4q3&#10;ev6bBIJHsbW4uLln9QrzECPIz8wQmvuexsYNMsreztYxDbW8axRRr0VVAAH4ACvLzfG0qlJUaLi2&#10;3eTjFq9ttXq+pth6coy5pX8rsnooor5M7wooooAKKKKACiiigAooooAKKKKACiiigAooooAKKKKA&#10;P//ZUEsDBBQABgAIAAAAIQB2mSNP4AAAAAoBAAAPAAAAZHJzL2Rvd25yZXYueG1sTI9BS8NAEIXv&#10;gv9hGcGb3U2sGtJMSinqqQhtBeltm0yT0OxsyG6T9N+7PelpZniPN9/LlpNpxUC9aywjRDMFgriw&#10;ZcMVwvf+4ykB4bzmUreWCeFKDpb5/V2m09KOvKVh5ysRQtilGqH2vkuldEVNRruZ7YiDdrK90T6c&#10;fSXLXo8h3LQyVupVGt1w+FDrjtY1FefdxSB8jnpcPUfvw+Z8Wl8P+5evn01EiI8P02oBwtPk/8xw&#10;ww/okAemo71w6USLkMShikeYqzBveqSSsB0RYvU2B5ln8n+F/Bc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KZmHnKkDAAC5CQAADgAAAAAAAAAAAAAAAAA9AgAAZHJz&#10;L2Uyb0RvYy54bWxQSwECLQAKAAAAAAAAACEAgkG+Y8sRAADLEQAAFAAAAAAAAAAAAAAAAAASBgAA&#10;ZHJzL21lZGlhL2ltYWdlMS5qcGdQSwECLQAUAAYACAAAACEAdpkjT+AAAAAKAQAADwAAAAAAAAAA&#10;AAAAAAAPGAAAZHJzL2Rvd25yZXYueG1sUEsBAi0AFAAGAAgAAAAhADedwRi6AAAAIQEAABkAAAAA&#10;AAAAAAAAAAAAHBkAAGRycy9fcmVscy9lMm9Eb2MueG1sLnJlbHNQSwUGAAAAAAYABgB8AQAADR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60" o:spid="_x0000_s1035" type="#_x0000_t75" style="position:absolute;left:50165;width:14986;height:8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45xQAAAN4AAAAPAAAAZHJzL2Rvd25yZXYueG1sRI9Pi8Iw&#10;EMXvwn6HMII3TasgWo0iC8JePPgHz0MzpsVmUpqs7e6ndw4Le5th3rz3ftv94Bv1oi7WgQ3kswwU&#10;cRlszc7A7XqcrkDFhGyxCUwGfijCfvcx2mJhQ89nel2SU2LCsUADVUptoXUsK/IYZ6ElltsjdB6T&#10;rJ3TtsNezH2j51m21B5rloQKW/qsqHxevr2Bo+vtff2rm8U6uPxw8tkN509jJuPhsAGVaEj/4r/v&#10;Lyv1F/lSAARHZtC7NwAAAP//AwBQSwECLQAUAAYACAAAACEA2+H2y+4AAACFAQAAEwAAAAAAAAAA&#10;AAAAAAAAAAAAW0NvbnRlbnRfVHlwZXNdLnhtbFBLAQItABQABgAIAAAAIQBa9CxbvwAAABUBAAAL&#10;AAAAAAAAAAAAAAAAAB8BAABfcmVscy8ucmVsc1BLAQItABQABgAIAAAAIQDc+J45xQAAAN4AAAAP&#10;AAAAAAAAAAAAAAAAAAcCAABkcnMvZG93bnJldi54bWxQSwUGAAAAAAMAAwC3AAAA+QIAAAAA&#10;">
                <v:imagedata r:id="rId2" o:title=""/>
              </v:shape>
              <v:rect id="Rectangle 13162" o:spid="_x0000_s1036" style="position:absolute;top:8487;width:5879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TtxQAAAN4AAAAPAAAAZHJzL2Rvd25yZXYueG1sRE9Na8JA&#10;EL0L/Q/LCL2ZTSyIRlcJbUWPrRaityE7JsHsbMiuJu2v7xaE3ubxPme1GUwj7tS52rKCJIpBEBdW&#10;11wq+DpuJ3MQziNrbCyTgm9ysFk/jVaYatvzJ90PvhQhhF2KCirv21RKV1Rk0EW2JQ7cxXYGfYBd&#10;KXWHfQg3jZzG8UwarDk0VNjSa0XF9XAzCnbzNjvt7U9fNu/nXf6RL96OC6/U83jIliA8Df5f/HDv&#10;dZj/ksym8PdOuEGufwEAAP//AwBQSwECLQAUAAYACAAAACEA2+H2y+4AAACFAQAAEwAAAAAAAAAA&#10;AAAAAAAAAAAAW0NvbnRlbnRfVHlwZXNdLnhtbFBLAQItABQABgAIAAAAIQBa9CxbvwAAABUBAAAL&#10;AAAAAAAAAAAAAAAAAB8BAABfcmVscy8ucmVsc1BLAQItABQABgAIAAAAIQAZ4xTtxQAAAN4AAAAP&#10;AAAAAAAAAAAAAAAAAAcCAABkcnMvZG93bnJldi54bWxQSwUGAAAAAAMAAwC3AAAA+QIAAAAA&#10;" filled="f" stroked="f">
                <v:textbox inset="0,0,0,0">
                  <w:txbxContent>
                    <w:p w14:paraId="00F338AD" w14:textId="77777777" w:rsidR="00B80ABE" w:rsidRDefault="0000730C">
                      <w:pPr>
                        <w:spacing w:after="160" w:line="259" w:lineRule="auto"/>
                        <w:ind w:left="0" w:firstLine="0"/>
                      </w:pPr>
                      <w:r>
                        <w:rPr>
                          <w:sz w:val="16"/>
                        </w:rPr>
                        <w:t>Conforms to OSHA Hazard Communication Standard (HCS) (29 CFR 1910.1200 / revised 2012)</w:t>
                      </w:r>
                    </w:p>
                  </w:txbxContent>
                </v:textbox>
              </v:rect>
              <v:shape id="Shape 13161" o:spid="_x0000_s1037" style="position:absolute;top:10628;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ZowQAAAN4AAAAPAAAAZHJzL2Rvd25yZXYueG1sRE9NawIx&#10;EL0L/ocwBW+aREFka5RSKag3tb1PN9PNtpvJsknXtb++EQq9zeN9zno7+Eb01MU6sAE9UyCIy2Br&#10;rgy8Xl6mKxAxIVtsApOBG0XYbsajNRY2XPlE/TlVIodwLNCAS6ktpIylI49xFlrizH2EzmPKsKuk&#10;7fCaw30j50otpceac4PDlp4dlV/nb2+gfec5/xyU5n6H+qg+929uEYyZPAxPjyASDelf/Ofe2zx/&#10;oZca7u/kG+TmFwAA//8DAFBLAQItABQABgAIAAAAIQDb4fbL7gAAAIUBAAATAAAAAAAAAAAAAAAA&#10;AAAAAABbQ29udGVudF9UeXBlc10ueG1sUEsBAi0AFAAGAAgAAAAhAFr0LFu/AAAAFQEAAAsAAAAA&#10;AAAAAAAAAAAAHwEAAF9yZWxzLy5yZWxzUEsBAi0AFAAGAAgAAAAhAKhvJmjBAAAA3gAAAA8AAAAA&#10;AAAAAAAAAAAABwIAAGRycy9kb3ducmV2LnhtbFBLBQYAAAAAAwADALcAAAD1AgAAAAA=&#10;" path="m,l6515100,,,xe" filled="f" strokeweight=".5pt">
                <v:stroke miterlimit="83231f" joinstyle="miter"/>
                <v:path arrowok="t" textboxrect="0,0,651510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BF83" w14:textId="77777777" w:rsidR="00B80ABE" w:rsidRDefault="0000730C">
    <w:pPr>
      <w:spacing w:after="0" w:line="259" w:lineRule="auto"/>
      <w:ind w:left="-915" w:right="1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5760617" wp14:editId="4BD490BF">
              <wp:simplePos x="0" y="0"/>
              <wp:positionH relativeFrom="page">
                <wp:posOffset>520700</wp:posOffset>
              </wp:positionH>
              <wp:positionV relativeFrom="page">
                <wp:posOffset>254000</wp:posOffset>
              </wp:positionV>
              <wp:extent cx="6515100" cy="1062863"/>
              <wp:effectExtent l="0" t="0" r="0" b="0"/>
              <wp:wrapSquare wrapText="bothSides"/>
              <wp:docPr id="13140" name="Group 13140"/>
              <wp:cNvGraphicFramePr/>
              <a:graphic xmlns:a="http://schemas.openxmlformats.org/drawingml/2006/main">
                <a:graphicData uri="http://schemas.microsoft.com/office/word/2010/wordprocessingGroup">
                  <wpg:wgp>
                    <wpg:cNvGrpSpPr/>
                    <wpg:grpSpPr>
                      <a:xfrm>
                        <a:off x="0" y="0"/>
                        <a:ext cx="6515100" cy="1062863"/>
                        <a:chOff x="0" y="0"/>
                        <a:chExt cx="6515100" cy="1062863"/>
                      </a:xfrm>
                    </wpg:grpSpPr>
                    <pic:pic xmlns:pic="http://schemas.openxmlformats.org/drawingml/2006/picture">
                      <pic:nvPicPr>
                        <pic:cNvPr id="13141" name="Picture 13141"/>
                        <pic:cNvPicPr/>
                      </pic:nvPicPr>
                      <pic:blipFill>
                        <a:blip r:embed="rId1"/>
                        <a:stretch>
                          <a:fillRect/>
                        </a:stretch>
                      </pic:blipFill>
                      <pic:spPr>
                        <a:xfrm>
                          <a:off x="5016500" y="0"/>
                          <a:ext cx="1498600" cy="850900"/>
                        </a:xfrm>
                        <a:prstGeom prst="rect">
                          <a:avLst/>
                        </a:prstGeom>
                      </pic:spPr>
                    </pic:pic>
                    <wps:wsp>
                      <wps:cNvPr id="13143" name="Rectangle 13143"/>
                      <wps:cNvSpPr/>
                      <wps:spPr>
                        <a:xfrm>
                          <a:off x="0" y="848716"/>
                          <a:ext cx="5879284" cy="184044"/>
                        </a:xfrm>
                        <a:prstGeom prst="rect">
                          <a:avLst/>
                        </a:prstGeom>
                        <a:ln>
                          <a:noFill/>
                        </a:ln>
                      </wps:spPr>
                      <wps:txbx>
                        <w:txbxContent>
                          <w:p w14:paraId="4C7DCAD3" w14:textId="77777777" w:rsidR="00B80ABE" w:rsidRDefault="0000730C">
                            <w:pPr>
                              <w:spacing w:after="160" w:line="259" w:lineRule="auto"/>
                              <w:ind w:left="0" w:firstLine="0"/>
                            </w:pPr>
                            <w:r>
                              <w:rPr>
                                <w:sz w:val="16"/>
                              </w:rPr>
                              <w:t>Conforms to OSHA Hazard Communication Standard (HCS) (29 CFR 1910.1200 / revised 2012)</w:t>
                            </w:r>
                          </w:p>
                        </w:txbxContent>
                      </wps:txbx>
                      <wps:bodyPr horzOverflow="overflow" vert="horz" lIns="0" tIns="0" rIns="0" bIns="0" rtlCol="0">
                        <a:noAutofit/>
                      </wps:bodyPr>
                    </wps:wsp>
                    <wps:wsp>
                      <wps:cNvPr id="13142" name="Shape 13142"/>
                      <wps:cNvSpPr/>
                      <wps:spPr>
                        <a:xfrm>
                          <a:off x="0" y="1062863"/>
                          <a:ext cx="6515100" cy="0"/>
                        </a:xfrm>
                        <a:custGeom>
                          <a:avLst/>
                          <a:gdLst/>
                          <a:ahLst/>
                          <a:cxnLst/>
                          <a:rect l="0" t="0" r="0" b="0"/>
                          <a:pathLst>
                            <a:path w="6515100">
                              <a:moveTo>
                                <a:pt x="0" y="0"/>
                              </a:moveTo>
                              <a:lnTo>
                                <a:pt x="651510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760617" id="Group 13140" o:spid="_x0000_s1038" style="position:absolute;left:0;text-align:left;margin-left:41pt;margin-top:20pt;width:513pt;height:83.7pt;z-index:251659264;mso-position-horizontal-relative:page;mso-position-vertical-relative:page" coordsize="65151,106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lvVdrAMAAMAJAAAOAAAAZHJzL2Uyb0RvYy54bWy8Vtlu2zoQfS9w&#10;/0HQeyPJsR1FiFNcNG1QoGiCLh9AU5RFlCIJkt769Z3hIsd2utxeoAEiD7fh4ZkzQ9682g0i2zBj&#10;uZKLvLoo84xJqlouV4v8y+e3L+s8s47Ilggl2SLfM5u/uv3nxc1WN2yieiVaZjJwIm2z1Yu8d043&#10;RWFpzwZiL5RmEgY7ZQbioGlWRWvIFrwPopiU5bzYKtNqoyizFnrvwmB+6/13HaPuoessc5lY5IDN&#10;+a/x3yV+i9sb0qwM0T2nEQb5AxQD4RI2HV3dEUeyteFnrgZOjbKqcxdUDYXqOk6ZPwOcpipPTnNv&#10;1Fr7s6ya7UqPNAG1Jzz9sVv6YXNv9Cf9aICJrV4BF76FZ9l1ZsBfQJntPGX7kTK2cxmFzvmsmlUl&#10;MEthrCrnk3p+GUilPTB/to72b36xskgbF0dwNKcN/EcOwDrj4NdagVVubVgenQy/5WMg5utav4Rw&#10;aeL4kgvu9l56EBgEJTePnD6a0AA6H03GW+DisppWeSbJAKqHGbhxFjqBaVyIc3ElNAtsHzlaCq7f&#10;ciGQf7QjZFDuSeSfOXVQ1Z2i64FJF9LEMAHolbQ91zbPTMOGJQOY5l1bhXhZZ5ijPW7YwcYfIXUQ&#10;GWnGAY/yAAwxWxDOM1KZldV8hqo4F0w1va7nSTD1rLwGO+yT5KaNdfdMDRkagBCAANWkIZv3NkJK&#10;UyJzAYWHB6BQx1BMbOIMWmes/ad8+dQTzQACuj0O8GUKMLJF5EqEEPsMiLPH1LI/IivQVE/rq2oe&#10;QpGSa1ZfXU/qaUyuelpOp/+HK9IIiURKhcoKpGMPJFoCh5bbLXdBwrgZ9ixVuwdZ98p8e4Ba3wm1&#10;XeQqWjmWf4gTjuaZeCeBbay0yTDJWCbDOPFa+Xoc0Py7dqrjPrSH3SIsCONfjOckxdOH3KfrJJEA&#10;kf/dWB7VwRTMo0p5qnm6Dpp/qnO4TNqgeNB+nyy6k8nEzPjpvQYFC9ehUzQziFpCgX0DhPCz8qPu&#10;pFBD2h9GhXw6K3kYcxvmphlUKMuCsHBDXz5GEDDv6TGF9HguZ3h5ELj6O6hQPtEH7uBNIPgAVXRy&#10;VY4F4hmtWrcXDE8g5EfWgWrhSqq8E2tWy9fCZBuCSvN/MXf8VFwTylxcVf5wFU4lQvck+opu4gb+&#10;jNETzmT+0TGCiW5pRBNeHnB/w6HT+wN4GRd5WEq6cb2EV5Pf0OdoOO0hSZBqbPks8fclPBM8ovik&#10;wXfI07aff3h43X4HAAD//wMAUEsDBAoAAAAAAAAAIQCCQb5jyxEAAMsRAAAUAAAAZHJzL21lZGlh&#10;L2ltYWdlMS5qcGf/2P/gABBKRklGAAEBAQBgAGAAAP/bAEMAAwICAwICAwMDAwQDAwQFCAUFBAQF&#10;CgcHBggMCgwMCwoLCw0OEhANDhEOCwsQFhARExQVFRUMDxcYFhQYEhQVFP/bAEMBAwQEBQQFCQUF&#10;CRQNCw0UFBQUFBQUFBQUFBQUFBQUFBQUFBQUFBQUFBQUFBQUFBQUFBQUFBQUFBQUFBQUFBQUFP/A&#10;ABEIAEUA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pCQoJJwKAForxq6/ay8Bzatd6b4fOteNryzfy7hfCuj3GoRxN6GVF8vt2Y0jft&#10;SaDZ5bVPCXj3RohyZb3wpebB9SiNXb9SxP8Az7f3GftIdz2aivJdC/aw+EfiC4FvB480qzuc4MGq&#10;O1jID6FZ1Q5r1DTtTs9XtUubG6hvbZ/uzW8iyIfoQSKwqUatH+JFr1VilKMtmWqK5Kf4p+GovHFv&#10;4Qi1AXviKViJLOzRpjagRmTM7KCsOVwQHIJ3DAOa8q+GPxq8c/Er4tRRHQjp3gHOrWy3MdmZhJNa&#10;XKwKWufMwpY722+WvQqDJhmTilWhFqO7f9fqezRyrFVac6zXLGMeb3tLrVq3e/K7W7H0FRXi/wAR&#10;f2mtP8O+LLnwT4L8O6n8TfiBborz6JoWxIdP3AlDfXchEVsGwcAkvyDswQa821DQfE3xUvNetPiv&#10;8T7XTodIsX1O/wDhp8NL4wSJagMQL29JW4k3rlSqeQhI7ivWp4OTXNUfKvx+7f5uy8zw3UV7LU90&#10;vPjx8PbHxNqXh6bxhpI1nTREb20W5DNamSURIkhGQjlyBsJDY5xjmu9r44/Zf+Cdl4012H4ij4be&#10;HPAvwx1fwvY2mheGIZlurmdVuWu4b+42IESR1kHG93/vH1+x6WLpUqM+Sm22t9t/l/mwpylJXYUU&#10;UVwmoUUUUAFePftafErTvhf8A/FeoahPPDLf2kmlWX2YDzGuZ43RMZ4GOWJ7BTjnAr2GvFv2vPgh&#10;c/Hz4K6h4f010TWrWZNR05ZG2pJPGGHlk9tyO6gngFgTwK7cF7L6zT9s7RurmdTm5Hy7nx9+xL8d&#10;PG2k2afCPRv+ER0LVLaaaaBfFEV1HNdyMxZ4h5ZA8xcdG5IxjO2vr268RfHvw/BJcXXhLwP4jjjX&#10;cU0zW7mycgdf9fCVH4tXwB4d0fSPj0Lfwj4mu/8AhAfjfoISwsNWv90EWr+ThYre7P3o7lAoVZer&#10;BQDuIFex6xrHxJ174L3ug/GvWYPBI8Nay9lPrniK5itrO/t2s8xOwaKVdSkRy5EcezcVQk7/AJ1+&#10;pzukoOWIpU1Kb3jrd3e8Wt0/w/KcqpU8VXhh69X2cH9p7JJX1Xfsup7142+N2lr4N1wfEf4Y28Xi&#10;Ow0p9XXwvfzW2oia28+O3VzcKrRKHkkAUZLYVjt4xXHeHPhnYt8Xb+/8AxWnw0+H8P2Ge91zTbc2&#10;DX90t3NFNaCSSMeYN8KxFA6om8HZIXUjLvNW1D4veKvB1z4D+HVrc6jY6fHZad41+KM0ulWuoR2+&#10;2XzLfSIystyMsJVdo41RsEYwCPJNLupPjT8M9C+L/jnWL3UvGT/FPTNO0vT7jUXGnaXEmrW6NHZW&#10;uVQnYcF2V5Cq5J6mvn4YDEVlL28/ZwvH3Ytve+jV+r7vS22p78cfg8EorBU+eraScppNX93WK20S&#10;erS+LXY+hPiN4BT9m/UNZ+K1teXnjDxFe3kNppmjzssL3eoXCQWNrEXXG7czF5GY4wMhMjNctr3x&#10;E+K37O2qeO4/Fmv6RrMl38OtS8T6Ja6Rpa2WmadqVjITNbwRkl5V/wBKikZ5GLMFOQMAVR/a4tNC&#10;+DPijwJZ6CHs/tniHVPiPqP2xLzVYo5bC0dwy2ySZVWnuUkwCiBl3EgLivB/A3xN1bxRH8PfGPxJ&#10;updf1Tw94iOieKpNalnuUj0rUovssv2iJIksrO32XEB+bdJMUzkBcVrhaVGjCPJBSUnq2le8r2XW&#10;2sde6a8kc1aeLzKLq4io3yQ0XTlhZdkrJS83o7rdnceJtSl+HngvwJoegS+Lbz4WNbNN4n1LwzdR&#10;6Tq/ivXJ3RpJYZ7kpcX6PmTK22CQQN5VVC8tfx/DTUvipq+k/DXw4dB0SbwKtvfeG7/TNQkvotSh&#10;uroypd6dGwa5uFUw5e6k8tAVkLPxXeeG/Aejan8WNNPwC8R+Lb/wPFdxW/ijXr6cHRrHSYCfNtdP&#10;1iZftYIChVS1lZMEFnVRmuF0v45+Bfgx+0H8RfFWl+HdT/4Qnxb4d/sbwtDpluZZNakjkSB7lC7Z&#10;ZZJUl/eMS0gXcNxbB7oYbGYyNXDzs7q+l02+ZO0o97Xa1ukt2ifreX4KdLFYZSUovVNq3wtXUrdH&#10;5Wl2js/vL9k1zJ+y78I2PJ/4RPS+v/XpHXq9fKn7F3xW8Ryad4c+E3iDwNqHhGbwv4I0u4E2ryBb&#10;m85a2LiADMUe6B8CQh/VV7/VdeHjaUqOImpd799H6Hm02pRVgoooriNAooooAKKKKAPAv2lv2PfC&#10;X7RFq1+//Ei8XRR7INatowTIAPlSdOPMX0OQy9jjg+C6fovxE+F8nwYsvila3fjDVND+Id7a6Qtn&#10;5V3Ld2R0KYwtG0hXIWbzDulKlAmSQEFfe9fNv7ZHhVfGWtfA/SmXTmFz42ERGq2P22250y+b54dy&#10;h/ujAJ25wSCBg+xQx2IlSeGvdJStfde69n0/IVKjR9vCVTSN1ffa+t0tfu1PhrwFrUvilfAniBPC&#10;uqDxpp1/c6vrvxG1/wASwWFzqTqlxFFaW15du+y2VJot7RKcCM7IycMaHwh0ubTfg9H4hk0mSa28&#10;NeOrK91jU7PQ3uvsdvBqFpJMZL+Vy3lgbm8q1jMhCh5jg13PwwsdAuPAfws8eeJ/C934Zk8P6xbe&#10;JPFvxR8bZT7b9nEzQ2GnJMTLN5hMeEt0WIGMYDsQK9M+G/xN+IXwD8KeIr/Urn4Z+FB431O+8bWu&#10;nePvEVxpuoaWt3K7iKWBIXM52rG2xGDqzMrAHFe1iKFWrK8mm1KOm3wuV0neXf7raK6R0UsfSoRc&#10;aEGk4yWrT0kkrv3Vrppr97u3Z+Lus2Pxc1bx58W7rwl4p1XwNZeH9O8H+HdKuLm60FPE01/qBWdg&#10;VCz+QWktByoD7ehxxX8J+Kr74V+INd/Z51X4d+CfiFe6pbWOp6T4S8MyW9rpEDKWNyl9Ldu0sjo0&#10;EUpkkWSWTOQgGAOY+Kmm6v4y+JV+fi18RPFHirw34Xl0yB9C8J2bacuqa/eKbi007TbcNkmOFkdp&#10;pZDKN4wYsEjmP2itW0zwN8IvFXw9uPgh4b+F+r2lrpfiPSby31u3udRgWS+MO+Wbb5sl2RDICY3l&#10;wjsWfAG7WFKjTjGL15uXvp8Ki9Wm7Xu7JfE9UeZerW92OvKpPpsk5S8vx6dTodcu/GP7QHgFvFnx&#10;j+K2kfC74Fm7aw0/R/C8LKuuJE+zbbRkGSZG8ttm9ZN2zcsCrgnk/hP48tPgZ4F+IfjqyttauNb0&#10;3X28KeHtV8UaXPJB4T0uS5TdNMH2/wCkOLgs1vHmQmNFKqrGpfEWuXHhO2+F+v6v8UE+HkWheFV0&#10;3T7W40y0vNXSOeOE/wDEp0yLe1szxxhDdXMnmNu+VVXimfC/QvFdp8JfFHjDR9Q/sjVoPiJHotrr&#10;HjDT31HX7V725tImmZJn8m2nCXEcjukbSSNkFlABrkePniMPyYaGjkla1klzPS9t2rNu7unY9hZX&#10;TwldrG1FblbTTvd2VtNHbW2ys1rpc+hv2QfFNt4h+Nni4S6b42vPE114btr0+NfiA32a51K2a4kS&#10;IW2moqx21oJEldBwzbjn1P1JJ4j1LwlpkL+IYGvo0YrLqOnxFlVABiSRByuTuztBAxXk3gf9ifwd&#10;4b0fxImu634l8aeJPEkNvFqviTV9WlF45glWaExFCBEI5VV1xkgjBJHFWv8AhL/Gn7PDCLxvPceO&#10;Ph2nC+LoYc6jpi9vt8KD97GB1njGRjLrzmvFrQ+uS5oT9/t0f+G/5aPsc8KtOjJxcLw89H96vb8V&#10;3PeYZkuIUljbfG6hlYdwRkGn1xEc1rY6ZH4o8NajZ3Hh+dBeTxpMDaSwszySXEbrkK37xpCQG37A&#10;OOtbvg3xlovxB8NWPiDw7qMWq6PeoXt7qHO1wCQeCAQQQQQQCCCDXnKM7NuO2g6kYRacJXT+/wCa&#10;/pfibVFFFIyCiiigArx79oz4SeKvitD4Ebwh4hsfC2qeH/EC6udUvrM3nlKLS5gzHBwsj5nGAzKB&#10;gnnGD7DRWtKrKjNThuvmTKPMrM8Z8Bfsq+D/AAr4ht/FXiCXUfiL45hO6PxL4vuPttxbnduxbRkC&#10;G2UNnAhRSM9TXpHjTwL4e+ImhT6N4m0ay1zTJlKvbX0IkTkYyM9D7jBHrW9RVSr1ZyU5Sd1t5enY&#10;OVWtY/ODUmQftqNkhpk+L9vxi8dlVtAHOf8Aj2jB29OZXx2ROeH/AGlrHxBN4e8bv4m8Sw6n4r8K&#10;/Dfw1o3iK4sHgnWbU31qVhDLKU3KxT96VTYzAAtkDB9/+JGg6do/j34peH/G3w6+IPiey1nxLY+L&#10;fDN/4Js7li0w0+G0cJcwOotpUaKVW810BSQHoQa2vhz+yXeeLrXS7bxd4S0X4ZfDrSzLdaZ8PPD8&#10;wuria9eJoRe6leYxLNGjMUVN2GKs0jbMH6ajOjh+WrV2vF9NbWemt/J6Wvu9LOK1adWyho1Hl791&#10;28/l08uE8GH4e+F/GXw6+z3On6Amk/BvUdW1y40KKJtQ0t2XTna7IVHdZyhlKsyliC2M5OdSx+Hu&#10;pap8VvH3g7xJ8RvBnhDwre+Pl8YnRI72C41/UGje1kgVlaTbawlraNh8rSNyCFB5+ldB/Zl+GXhf&#10;4b3vgPSPCdppvhm/QR31vaPJFLegd551YSzE9CXY5HHTivEPFn/BMX4Waw0sujX2ueHZpHZysdyt&#10;zGWPUsJVLMc9y+T61lQxeDu48zgtl7qfW999Px9TGr7ab55e8+t27/8ABOP8WfDH9rjSfFviDWfC&#10;PjKDUdJ1DUrq+s7CDVo7mO2hlmeRIVFzGowisFGMDCjGKzP+FhftqaMrQ3vhKLVONrFrC0lBHTrF&#10;IAafN/wTV8Y+F5i3g/4ty2i9UWSGe0K/8CilP8qSP9kD9qDTv3dn8aFaHsW12/B/WM/zr2I1sHKK&#10;XtKUvWDTOXlqLpJfM8tu/F/7SvwM8Oa9qSaL/wAK+8LapeIZY0tYUs7CaU7S1vG7OYQxJJ2jaDyA&#10;OK+6P2RfgrffAn4N2uganq8Os391dSalNLauXgjMir8kTHG5cKDnAyWY4r570n/gnv478catZy/F&#10;n4q3ev6bBIJHsbW4uLln9QrzECPIz8wQmvuexsYNMsreztYxDbW8axRRr0VVAAH4ACvLzfG0qlJU&#10;aLi23eTjFq9ttXq+pth6coy5pX8rsnooor5M7wooooAKKKKACiiigAooooAKKKKACiiigAooooAK&#10;KKKAP//ZUEsDBBQABgAIAAAAIQB2mSNP4AAAAAoBAAAPAAAAZHJzL2Rvd25yZXYueG1sTI9BS8NA&#10;EIXvgv9hGcGb3U2sGtJMSinqqQhtBeltm0yT0OxsyG6T9N+7PelpZniPN9/LlpNpxUC9aywjRDMF&#10;griwZcMVwvf+4ykB4bzmUreWCeFKDpb5/V2m09KOvKVh5ysRQtilGqH2vkuldEVNRruZ7YiDdrK9&#10;0T6cfSXLXo8h3LQyVupVGt1w+FDrjtY1FefdxSB8jnpcPUfvw+Z8Wl8P+5evn01EiI8P02oBwtPk&#10;/8xwww/okAemo71w6USLkMShikeYqzBveqSSsB0RYvU2B5ln8n+F/B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nZb1XawDAADACQAADgAAAAAAAAAAAAAAAAA9AgAA&#10;ZHJzL2Uyb0RvYy54bWxQSwECLQAKAAAAAAAAACEAgkG+Y8sRAADLEQAAFAAAAAAAAAAAAAAAAAAV&#10;BgAAZHJzL21lZGlhL2ltYWdlMS5qcGdQSwECLQAUAAYACAAAACEAdpkjT+AAAAAKAQAADwAAAAAA&#10;AAAAAAAAAAASGAAAZHJzL2Rvd25yZXYueG1sUEsBAi0AFAAGAAgAAAAhADedwRi6AAAAIQEAABkA&#10;AAAAAAAAAAAAAAAAHxkAAGRycy9fcmVscy9lMm9Eb2MueG1sLnJlbHNQSwUGAAAAAAYABgB8AQAA&#10;E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41" o:spid="_x0000_s1039" type="#_x0000_t75" style="position:absolute;left:50165;width:14986;height:8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fCwwAAAN4AAAAPAAAAZHJzL2Rvd25yZXYueG1sRE9Na8JA&#10;EL0X/A/LCN7qJlqKiVlDKAheeqgVz0N23ASzsyG7mtRf7xYKvc3jfU5RTrYTdxp861hBukxAENdO&#10;t2wUnL73rxsQPiBr7ByTgh/yUO5mLwXm2o38RfdjMCKGsM9RQRNCn0vp64Ys+qXriSN3cYPFEOFg&#10;pB5wjOG2k6skeZcWW44NDfb00VB9Pd6sgr0Z9Tl7yG6dOZNWnzY54eqq1GI+VVsQgabwL/5zH3Sc&#10;v07fUvh9J94gd08AAAD//wMAUEsBAi0AFAAGAAgAAAAhANvh9svuAAAAhQEAABMAAAAAAAAAAAAA&#10;AAAAAAAAAFtDb250ZW50X1R5cGVzXS54bWxQSwECLQAUAAYACAAAACEAWvQsW78AAAAVAQAACwAA&#10;AAAAAAAAAAAAAAAfAQAAX3JlbHMvLnJlbHNQSwECLQAUAAYACAAAACEA+AFnwsMAAADeAAAADwAA&#10;AAAAAAAAAAAAAAAHAgAAZHJzL2Rvd25yZXYueG1sUEsFBgAAAAADAAMAtwAAAPcCAAAAAA==&#10;">
                <v:imagedata r:id="rId2" o:title=""/>
              </v:shape>
              <v:rect id="Rectangle 13143" o:spid="_x0000_s1040" style="position:absolute;top:8487;width:5879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0WxAAAAN4AAAAPAAAAZHJzL2Rvd25yZXYueG1sRE9Li8Iw&#10;EL4L+x/CLHjT1Aei1SiyKnr0seDubWjGtmwzKU201V9vBGFv8/E9Z7ZoTCFuVLncsoJeNwJBnFid&#10;c6rg+7TpjEE4j6yxsEwK7uRgMf9ozTDWtuYD3Y4+FSGEXYwKMu/LWEqXZGTQdW1JHLiLrQz6AKtU&#10;6grrEG4K2Y+ikTSYc2jIsKSvjJK/49Uo2I7L5c/OPuq0WP9uz/vzZHWaeKXan81yCsJT4//Fb/dO&#10;h/mD3nAAr3fCDXL+BAAA//8DAFBLAQItABQABgAIAAAAIQDb4fbL7gAAAIUBAAATAAAAAAAAAAAA&#10;AAAAAAAAAABbQ29udGVudF9UeXBlc10ueG1sUEsBAi0AFAAGAAgAAAAhAFr0LFu/AAAAFQEAAAsA&#10;AAAAAAAAAAAAAAAAHwEAAF9yZWxzLy5yZWxzUEsBAi0AFAAGAAgAAAAhAD0a7RbEAAAA3gAAAA8A&#10;AAAAAAAAAAAAAAAABwIAAGRycy9kb3ducmV2LnhtbFBLBQYAAAAAAwADALcAAAD4AgAAAAA=&#10;" filled="f" stroked="f">
                <v:textbox inset="0,0,0,0">
                  <w:txbxContent>
                    <w:p w14:paraId="4C7DCAD3" w14:textId="77777777" w:rsidR="00B80ABE" w:rsidRDefault="0000730C">
                      <w:pPr>
                        <w:spacing w:after="160" w:line="259" w:lineRule="auto"/>
                        <w:ind w:left="0" w:firstLine="0"/>
                      </w:pPr>
                      <w:r>
                        <w:rPr>
                          <w:sz w:val="16"/>
                        </w:rPr>
                        <w:t>Conforms to OSHA Hazard Communication Standard (HCS) (29 CFR 1910.1200 / revised 2012)</w:t>
                      </w:r>
                    </w:p>
                  </w:txbxContent>
                </v:textbox>
              </v:rect>
              <v:shape id="Shape 13142" o:spid="_x0000_s1041" style="position:absolute;top:10628;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R/wgAAAN4AAAAPAAAAZHJzL2Rvd25yZXYueG1sRE/fa8Iw&#10;EH4X/B/CCXvTpHXI6IwylIHb29S935qzqWsupclqt79+EQTf7uP7ecv14BrRUxdqzxqymQJBXHpT&#10;c6XheHidPoEIEdlg45k0/FKA9Wo8WmJh/IU/qN/HSqQQDgVqsDG2hZShtOQwzHxLnLiT7xzGBLtK&#10;mg4vKdw1MldqIR3WnBostrSxVH7vf5yG9otz/ntTGfdbzN7Vefdp517rh8nw8gwi0hDv4pt7Z9L8&#10;efaYw/WddINc/QMAAP//AwBQSwECLQAUAAYACAAAACEA2+H2y+4AAACFAQAAEwAAAAAAAAAAAAAA&#10;AAAAAAAAW0NvbnRlbnRfVHlwZXNdLnhtbFBLAQItABQABgAIAAAAIQBa9CxbvwAAABUBAAALAAAA&#10;AAAAAAAAAAAAAB8BAABfcmVscy8ucmVsc1BLAQItABQABgAIAAAAIQATCOR/wgAAAN4AAAAPAAAA&#10;AAAAAAAAAAAAAAcCAABkcnMvZG93bnJldi54bWxQSwUGAAAAAAMAAwC3AAAA9gIAAAAA&#10;" path="m,l6515100,,,xe" filled="f" strokeweight=".5pt">
                <v:stroke miterlimit="83231f" joinstyle="miter"/>
                <v:path arrowok="t" textboxrect="0,0,65151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B870" w14:textId="77777777" w:rsidR="00B80ABE" w:rsidRDefault="0000730C">
    <w:pPr>
      <w:spacing w:after="0" w:line="259" w:lineRule="auto"/>
      <w:ind w:left="-915" w:right="1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067821" wp14:editId="423B859F">
              <wp:simplePos x="0" y="0"/>
              <wp:positionH relativeFrom="page">
                <wp:posOffset>520700</wp:posOffset>
              </wp:positionH>
              <wp:positionV relativeFrom="page">
                <wp:posOffset>254000</wp:posOffset>
              </wp:positionV>
              <wp:extent cx="6515100" cy="1062863"/>
              <wp:effectExtent l="0" t="0" r="0" b="0"/>
              <wp:wrapSquare wrapText="bothSides"/>
              <wp:docPr id="13121" name="Group 13121"/>
              <wp:cNvGraphicFramePr/>
              <a:graphic xmlns:a="http://schemas.openxmlformats.org/drawingml/2006/main">
                <a:graphicData uri="http://schemas.microsoft.com/office/word/2010/wordprocessingGroup">
                  <wpg:wgp>
                    <wpg:cNvGrpSpPr/>
                    <wpg:grpSpPr>
                      <a:xfrm>
                        <a:off x="0" y="0"/>
                        <a:ext cx="6515100" cy="1062863"/>
                        <a:chOff x="0" y="0"/>
                        <a:chExt cx="6515100" cy="1062863"/>
                      </a:xfrm>
                    </wpg:grpSpPr>
                    <pic:pic xmlns:pic="http://schemas.openxmlformats.org/drawingml/2006/picture">
                      <pic:nvPicPr>
                        <pic:cNvPr id="13122" name="Picture 13122"/>
                        <pic:cNvPicPr/>
                      </pic:nvPicPr>
                      <pic:blipFill>
                        <a:blip r:embed="rId1"/>
                        <a:stretch>
                          <a:fillRect/>
                        </a:stretch>
                      </pic:blipFill>
                      <pic:spPr>
                        <a:xfrm>
                          <a:off x="5016500" y="0"/>
                          <a:ext cx="1498600" cy="850900"/>
                        </a:xfrm>
                        <a:prstGeom prst="rect">
                          <a:avLst/>
                        </a:prstGeom>
                      </pic:spPr>
                    </pic:pic>
                    <wps:wsp>
                      <wps:cNvPr id="13124" name="Rectangle 13124"/>
                      <wps:cNvSpPr/>
                      <wps:spPr>
                        <a:xfrm>
                          <a:off x="0" y="848716"/>
                          <a:ext cx="5879284" cy="184044"/>
                        </a:xfrm>
                        <a:prstGeom prst="rect">
                          <a:avLst/>
                        </a:prstGeom>
                        <a:ln>
                          <a:noFill/>
                        </a:ln>
                      </wps:spPr>
                      <wps:txbx>
                        <w:txbxContent>
                          <w:p w14:paraId="35FE80EE" w14:textId="77777777" w:rsidR="00B80ABE" w:rsidRDefault="0000730C">
                            <w:pPr>
                              <w:spacing w:after="160" w:line="259" w:lineRule="auto"/>
                              <w:ind w:left="0" w:firstLine="0"/>
                            </w:pPr>
                            <w:r>
                              <w:rPr>
                                <w:sz w:val="16"/>
                              </w:rPr>
                              <w:t>Conforms to OSHA Hazard Communication Standard (HCS) (29 CFR 1910.1200 / revised 2012)</w:t>
                            </w:r>
                          </w:p>
                        </w:txbxContent>
                      </wps:txbx>
                      <wps:bodyPr horzOverflow="overflow" vert="horz" lIns="0" tIns="0" rIns="0" bIns="0" rtlCol="0">
                        <a:noAutofit/>
                      </wps:bodyPr>
                    </wps:wsp>
                    <wps:wsp>
                      <wps:cNvPr id="13123" name="Shape 13123"/>
                      <wps:cNvSpPr/>
                      <wps:spPr>
                        <a:xfrm>
                          <a:off x="0" y="1062863"/>
                          <a:ext cx="6515100" cy="0"/>
                        </a:xfrm>
                        <a:custGeom>
                          <a:avLst/>
                          <a:gdLst/>
                          <a:ahLst/>
                          <a:cxnLst/>
                          <a:rect l="0" t="0" r="0" b="0"/>
                          <a:pathLst>
                            <a:path w="6515100">
                              <a:moveTo>
                                <a:pt x="0" y="0"/>
                              </a:moveTo>
                              <a:lnTo>
                                <a:pt x="651510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067821" id="Group 13121" o:spid="_x0000_s1042" style="position:absolute;left:0;text-align:left;margin-left:41pt;margin-top:20pt;width:513pt;height:83.7pt;z-index:251660288;mso-position-horizontal-relative:page;mso-position-vertical-relative:page" coordsize="65151,106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XhNytAMAAMAJAAAOAAAAZHJzL2Uyb0RvYy54bWy8Vttu3DYQfS/Q&#10;fxD0Hkta765lweugiBsjQNEYSfoBXIpaEeUNJPfWr+8ML7J312kuDw2Q9VAkh2fOnBny7u1BimLH&#10;rONarcrmqi4Lpqjuudqsyr++vH/TloXzRPVEaMVW5ZG58u39r7/c7U3HZnrUome2ACfKdXuzKkfv&#10;TVdVjo5MEnelDVMwOWgriYeh3VS9JXvwLkU1q+tltde2N1ZT5hx8fYiT5X3wPwyM+o/D4JgvxKoE&#10;bD782vC7xt/q/o50G0vMyGmCQX4ChSRcwaGTqwfiSbG1/MKV5NRqpwd/RbWs9DBwykIMEE1Tn0Xz&#10;aPXWhFg23X5jJpqA2jOeftot/XP3aM1n82SBib3ZABdhhLEcBivxL6AsDoGy40QZO/iCwsflolk0&#10;NTBLYa6pl7N2eR1JpSMwf7GPjr9/Y2eVD65O4BhOO/ifOADrgoNvawV2+a1lZXIiv8uHJPbvrXkD&#10;6TLE8zUX3B+D9CAxCErtnjh9snEAdD7ZgvfAxXUzm5WFIhJUDyvw4CJ+BKZxI67FnTCscHziaC24&#10;ec+FQP7RTpBBuWeZfyXqqKoHTbeSKR/LxDIB6LVyIzeuLGzH5JoBTPuhb2K+nLfM0xEPHODgT1A6&#10;iIx000RA+QwMMTsQzitSWdTNcoGquBRMM79tl1kw7aK+BTuek+VmrPOPTMsCDUAIQIBq0pHdHy5B&#10;yksScxFFgAegUMfQTFzmDEYXrP1QvXweiWEAAd2eJnieE4xsEbURMcVzjCitnkrLfY2sSFM7b2+a&#10;ZUxFLq5Fe3M7a+GQUFztvJ4Hz1OFkC4T8V1ckU4oJFJpVFYkHb9AoWVwaPnD+hAkPMthrHV/BFmP&#10;2v7zEXr9IPR+Vepkldj+IU84WxbigwK2sdNmw2ZjnQ3rxTsd+nFE89vW64GH1OL58bQEC9L4P+bz&#10;OuczpDyUa+hmP5jLkz6Yk3nSKc81T7dR8y91DpdJHxUP2h+zRQ8qm1gZ/3mvQcPCfegUzQKyllHg&#10;Nwkp/KLDrD9r1CCx51mhXq7KHqbahrV5BRXasSgsPDC0jwkErHsZplABz/UCLw8CV/8AHSoUuuQe&#10;3gSCS+iis5t6ahCvaNX5o2AYgVCf2ACqhSupCU6c3azfCVvsCCot/Et9JizFPbHNpV31V3fhUiLM&#10;SJKv5CYdEGJMnnAlC4+OCUxySxOa+PKA+xuCzu8P4GXaFGBp5af9Cl5N4cBQozHa5yJBqnEUqiTc&#10;l/BMCIjSkwbfIS/HYf3zw+v+XwAAAP//AwBQSwMECgAAAAAAAAAhAIJBvmPLEQAAyxEAABQAAABk&#10;cnMvbWVkaWEvaW1hZ2UxLmpwZ//Y/+AAEEpGSUYAAQEBAGAAYAAA/9sAQwADAgIDAgIDAwMDBAMD&#10;BAUIBQUEBAUKBwcGCAwKDAwLCgsLDQ4SEA0OEQ4LCxAWEBETFBUVFQwPFxgWFBgSFBUU/9sAQwED&#10;BAQFBAUJBQUJFA0LDRQUFBQUFBQUFBQUFBQUFBQUFBQUFBQUFBQUFBQUFBQUFBQUFBQUFBQUFBQU&#10;FBQUFBQU/8AAEQgARQB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kJCgknAoAWivGrr9rLwHNq13pvh86142vLN/LuF8K6PcahHE3oZ&#10;UXy+3ZjSN+1JoNnltU8JePdGiHJlvfCl5sH1KI1dv1LE/wDPt/cZ+0h3PZqK8l0L9rD4R+ILgW8H&#10;jzSrO5zgwao7WMgPoVnVDmvUNO1Oz1e1S5sbqG9tn+7NbyLIh+hBIrCpRq0f4kWvVWKUoy2Zaork&#10;p/in4ai8cW/hCLUBe+IpWIks7NGmNqBGZMzsoKw5XBAcgncMA5ryr4Y/Grxz8Svi1FEdCOneAc6t&#10;bLcx2ZmEk1pcrApa58zCljvbb5a9CoMmGZOKVaEWo7t/1+p7NHKsVVpzrNcsYx5ve0utWrd78rtb&#10;sfQVFeL/ABF/aa0/w74sufBPgvw7qfxN+IFuivPomhbEh0/cCUN9dyERWwbBwCS/IOzBBrzbUNB8&#10;TfFS8160+K/xPtdOh0ixfU7/AOGnw0vjBIlqAxAvb0lbiTeuVKp5CEjuK9ang5Nc1R8q/H7t/m7L&#10;zPDdRXstT3S8+PHw9sfE2peHpvGGkjWdNERvbRbkM1qZJREiSEZCOXIGwkNjnGOa72vjj9l/4J2X&#10;jTXYfiKPht4c8C/DHV/C9jaaF4YhmW6uZ1W5a7hv7jYgRJHWQcb3f+8fX7HpYulSoz5Kbba323+X&#10;+bCnKUldhRRRXCahRRRQAV49+1p8StO+F/wD8V6hqE88Mt/aSaVZfZgPMa5njdExngY5YnsFOOcC&#10;vYa8W/a8+CFz8fPgrqHh/TXRNatZk1HTlkbakk8YYeWT23I7qCeAWBPArtwXsvrNP2ztG6uZ1Obk&#10;fLufH37Evx08baTZp8I9G/4RHQtUtpppoF8URXUc13IzFniHlkDzFx0bkjGM7a+vbrxF8e/D8Elx&#10;deEvA/iOONdxTTNbubJyB1/18JUfi1fAHh3R9I+PQt/CPia7/wCEB+N+ghLCw1a/3QRav5OFit7s&#10;/ejuUChVl6sFAO4gV7HrGsfEnXvgve6D8a9Zg8Ejw1rL2U+ueIrmK2s7+3azzE7BopV1KRHLkRx7&#10;NxVCTv8AnX6nO6Sg5YilTUpveOt3d7xa3T/D8pyqlTxVeGHr1fZwf2nsklfVd+y6nvXjb43aWvg3&#10;XB8R/hjbxeI7DSn1dfC9/NbaiJrbz47dXNwqtEoeSQBRkthWO3jFcd4c+Gdi3xdv7/wDFafDT4fw&#10;/YZ73XNNtzYNf3S3c0U1oJJIx5g3wrEUDqibwdkhdSMu81bUPi94q8HXPgP4dWtzqNjp8dlp3jX4&#10;ozS6Va6hHb7ZfMt9IjKy3IywlV2jjVGwRjAI8k0u6k+NPwz0L4v+OdYvdS8ZP8U9M07S9PuNRcad&#10;pcSatbo0dla5VCdhwXZXkKrknqa+fhgMRWUvbz9nC8fdi2976NX6vu9Lbanvxx+DwSisFT56tpJy&#10;mk1f3dYrbRJ6tL4tdj6E+I3gFP2b9Q1n4rW15eeMPEV7eQ2mmaPOywvd6hcJBY2sRdcbtzMXkZjj&#10;AyEyM1y2vfET4rfs7ap47j8Wa/pGsyXfw61LxPolrpGlrZaZp2pWMhM1vBGSXlX/AEqKRnkYswU5&#10;AwBVH9ri00L4M+KPAlnoIez+2eIdU+I+o/bEvNVijlsLR3DLbJJlVae5STAKIGXcSAuK8H8DfE3V&#10;vFEfw98Y/Em6l1/VPD3iI6J4qk1qWe5SPStSi+yy/aIkiSys7fZcQH5t0kxTOQFxWuFpUaMI8kFJ&#10;SeraV7yvZdbax17pryRzVp4vMouriKjfJDRdOWFl2SslLzejut2dx4m1KX4eeC/Amh6BL4tvPhY1&#10;s03ifUvDN1HpOr+K9cndGklhnuSlxfo+ZMrbYJBA3lVULy1/H8NNS+Kmr6T8NfDh0HRJvAq2994b&#10;v9M1CS+i1KG6ujKl3p0bBrm4VTDl7qTy0BWQs/Fd54b8B6NqfxY00/ALxH4tv/A8V3Fb+KNevpwd&#10;GsdJgJ8210/WJl+1ggKFVLWVkwQWdVGa4XS/jn4F+DH7QfxF8VaX4d1P/hCfFvh3+xvC0OmW5lk1&#10;qSORIHuULtllklSX94xLSBdw3FsHuhhsZjI1cPOzur6XTb5k7Sj3tdrW6S3aJ+t5fgp0sVhlJSi9&#10;U2rfC1dSt0flaXaOz+8v2TXMn7LvwjY8n/hE9L6/9ekder18qfsXfFbxHJp3hz4TeIPA2oeEZvC/&#10;gjS7gTavIFubzlrYuIAMxR7oHwJCH9VXv9V14eNpSo4ial3v30foebTalFWCiiiuI0CiiigAoooo&#10;A8C/aW/Y98JftEWrX7/8SLxdFHsg1q2jBMgA+VJ048xfQ5DL2OOD4Lp+i/ET4XyfBiy+KVrd+MNU&#10;0P4h3trpC2flXct3ZHQpjC0bSFchZvMO6UqUCZJAQV97182/tkeFV8Za18D9KZdOYXPjYREarY/b&#10;bbnTL5vnh3KH+6MAnbnBIIGD7FDHYiVJ4a90lK1917r2fT8hUqNH28JVNI3V99r63S1+7U+GvAWt&#10;S+KV8CeIE8K6oPGmnX9zq+u/EbX/ABLBYXOpOqXEUVpbXl277LZUmi3tEpwIzsjJwxofCHS5tN+D&#10;0fiGTSZJrbw146sr3WNTs9De6+x28GoWkkxkv5XLeWBubyrWMyEKHmODXc/DCx0C48B/Czx54n8L&#10;3fhmTw/rFt4k8W/FHxtlPtv2cTNDYackxMs3mEx4S3RYgYxgOxAr0z4b/E34hfAPwp4iv9Sufhn4&#10;UHjfU77xta6d4+8RXGm6hpa3cruIpYEhcznasbbEYOrMysAcV7WIoVasryabUo6bfC5XSd5d/uto&#10;rpHRSx9KhFxoQaTjJatPSSSu/dWummv3u7dn4u6zY/FzVvHnxbuvCXinVfA1l4f07wf4d0q4ubrQ&#10;U8TTX+oFZ2BULP5BaS0HKgPt6HHFfwn4qvvhX4g139nnVfh34J+IV7qltY6npPhLwzJb2ukQMpY3&#10;KX0t27SyOjQRSmSRZJZM5CAYA5j4qabq/jL4lX5+LXxE8UeKvDfheXTIH0LwnZtpy6pr94puLTTt&#10;Ntw2SY4WR2mlkMo3jBiwSOY/aK1bTPA3wi8VfD24+CHhv4X6vaWul+I9JvLfW7e51GBZL4w75Ztv&#10;myXZEMgJjeXCOxZ8AbtYUqNOMYvXm5e+nwqL1abte7sl8T1R5l6tb3Y68qk+myTlLy/Hp1Oh1y78&#10;Y/tAeAW8WfGP4raR8LvgWbtrDT9H8Lwsq64kT7NttGQZJkby22b1k3bNywKuCeT+E/jy0+BngX4h&#10;+OrK21q41vTdfbwp4e1XxRpc8kHhPS5LlN00wfb/AKQ4uCzW8eZCY0Uqqsal8Ra5ceE7b4X6/q/x&#10;QT4eRaF4VXTdPtbjTLS81dI544T/AMSnTIt7WzPHGEN1cyeY275VVeKZ8L9C8V2nwl8UeMNH1D+y&#10;NWg+Ikei2useMNPfUdftXvbm0iaZkmfybacJcRyO6RtJI2QWUAGuR4+eIw/JhoaOSVrWSXM9L23a&#10;s27u6dj2FldPCV2sbUVuVtNO93ZW00dtbbKzWulz6G/ZB8U23iH42eLhLpvja88TXXhu2vT41+ID&#10;fZrnUrZriRIhbaairHbWgkSV0HDNuOfU/UkniPUvCWmQv4hga+jRisuo6fEWVUAGJJEHK5O7O0ED&#10;FeTeB/2J/B3hvR/Eia7rfiXxp4k8SQ28Wq+JNX1aUXjmCVZoTEUIEQjlVXXGSCMEkcVa/wCEv8af&#10;s8MIvG89x44+HacL4uhhzqOmL2+3woP3sYHWeMZGMuvOa8WtD65LmhP3+3R/4b/lo+xzwq06MnFw&#10;vDz0f3q9vxXc95hmS4hSWNt8bqGVh3BGQafXERzWtjpkfijw1qNnceH50F5PGkwNpLCzPJJcRuuQ&#10;rfvGkJAbfsA461u+DfGWi/EHw1Y+IPDuoxaro96he3uoc7XAJB4IBBBBBBAIIINecozs247aDqRh&#10;FpwldP7/AJr+l+JtUUUUjIKKKKACvHv2jPhJ4q+K0PgRvCHiGx8Lap4f8QLq51S+szeeUotLmDMc&#10;HCyPmcYDMoGCecYPsNFa0qsqM1OG6+ZMo8yszxnwF+yr4P8ACviG38VeIJdR+IvjmE7o/Evi+4+2&#10;3Fud27FtGQIbZQ2cCFFIz1NekeNPAvh74iaFPo3ibRrLXNMmUq9tfQiRORjIz0PuMEetb1FVKvVn&#10;JTlJ3W3l6dg5Va1j84NSZB+2o2SGmT4v2/GLx2VW0Ac5/wCPaMHb05lfHZE54f8AaWsfEE3h7xu/&#10;ibxLDqfivwr8N/DWjeIriweCdZtTfWpWEMspTcrFP3pVNjMAC2QMH3/4kaDp2j+Pfil4f8bfDr4g&#10;+J7LWfEtj4t8M3/gmzuWLTDT4bRwlzA6i2lRopVbzXQFJAehBra+HP7Jd54utdLtvF3hLRfhl8Ot&#10;LMt1pnw88PzC6uJr14mhF7qV5jEs0aMxRU3YYqzSNswfpqM6OH5atXa8X01tZ6a38npa+70s4rVp&#10;1bKGjUeXv3Xbz+XTy4TwYfh74X8ZfDr7Pc6foCaT8G9R1bXLjQoom1DS3ZdOdrshUd1nKGUqzKWI&#10;LYzk51LH4e6lqnxW8feDvEnxG8GeEPCt74+XxidEjvYLjX9QaN7WSBWVpNtrCWto2HytI3IIUHn6&#10;V0H9mX4ZeF/hve+A9I8J2mm+Gb9BHfW9o8kUt6B3nnVhLMT0JdjkcdOK8Q8Wf8ExfhZrDSy6Nfa5&#10;4dmkdnKx3K3MZY9SwlUsxz3L5PrWVDF4O7jzOC2Xup9b330/H1Mavtpvnl7z63bv/wAE4/xZ8Mf2&#10;uNJ8W+INZ8I+MoNR0nUNSur6zsINWjuY7aGWZ5EhUXMajCKwUYwMKMYrM/4WF+2poytDe+EotU42&#10;sWsLSUEdOsUgBp83/BNXxj4XmLeD/i3LaL1RZIZ7Qr/wKKU/ypI/2QP2oNO/d2fxoVoexbXb8H9Y&#10;z/OvYjWwcope0pS9YNM5eWoukl8zy278X/tK/Azw5r2pJov/AAr7wtql4hljS1hSzsJpTtLW8bs5&#10;hDEknaNoPIA4r7o/ZF+Ct98Cfg3a6Bqerw6zf3V1JqU0tq5eCMyKvyRMcblwoOcDJZjivnvSf+Ce&#10;/jvxxq1nL8Wfird6/psEgkextbi4uWf1CvMQI8jPzBCa+57Gxg0yyt7O1jENtbxrFFGvRVUAAfgA&#10;K8vN8bSqUlRouLbd5OMWr221er6m2HpyjLmlfyuyeiiivkzvCiiigAooooAKKKKACiiigAooooAK&#10;KKKACiiigAooooA//9lQSwMEFAAGAAgAAAAhAHaZI0/gAAAACgEAAA8AAABkcnMvZG93bnJldi54&#10;bWxMj0FLw0AQhe+C/2EZwZvdTawa0kxKKeqpCG0F6W2bTJPQ7GzIbpP037s96WlmeI8338uWk2nF&#10;QL1rLCNEMwWCuLBlwxXC9/7jKQHhvOZSt5YJ4UoOlvn9XabT0o68pWHnKxFC2KUaofa+S6V0RU1G&#10;u5ntiIN2sr3RPpx9JctejyHctDJW6lUa3XD4UOuO1jUV593FIHyOelw9R+/D5nxaXw/7l6+fTUSI&#10;jw/TagHC0+T/zHDDD+iQB6ajvXDpRIuQxKGKR5irMG96pJKwHRFi9TYHmWfyf4X8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LXhNytAMAAMAJAAAOAAAAAAAAAAAA&#10;AAAAAD0CAABkcnMvZTJvRG9jLnhtbFBLAQItAAoAAAAAAAAAIQCCQb5jyxEAAMsRAAAUAAAAAAAA&#10;AAAAAAAAAB0GAABkcnMvbWVkaWEvaW1hZ2UxLmpwZ1BLAQItABQABgAIAAAAIQB2mSNP4AAAAAoB&#10;AAAPAAAAAAAAAAAAAAAAABoYAABkcnMvZG93bnJldi54bWxQSwECLQAUAAYACAAAACEAN53BGLoA&#10;AAAhAQAAGQAAAAAAAAAAAAAAAAAnGQAAZHJzL19yZWxzL2Uyb0RvYy54bWwucmVsc1BLBQYAAAAA&#10;BgAGAHwBAAAY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22" o:spid="_x0000_s1043" type="#_x0000_t75" style="position:absolute;left:50165;width:14986;height:8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wVwgAAAN4AAAAPAAAAZHJzL2Rvd25yZXYueG1sRE/JasMw&#10;EL0X8g9iAr018gIlcaIEEzD00kMWeh6sqWxijYyl2k6+PioUepvHW2d3mG0nRhp861hBukpAENdO&#10;t2wUXC/V2xqED8gaO8ek4E4eDvvFyw4L7SY+0XgORsQQ9gUqaELoCyl93ZBFv3I9ceS+3WAxRDgY&#10;qQecYrjtZJYk79Jiy7GhwZ6ODdW3849VUJlJf20esss3zqTlp02umN2Uel3O5RZEoDn8i//cHzrO&#10;z9Msg9934g1y/wQAAP//AwBQSwECLQAUAAYACAAAACEA2+H2y+4AAACFAQAAEwAAAAAAAAAAAAAA&#10;AAAAAAAAW0NvbnRlbnRfVHlwZXNdLnhtbFBLAQItABQABgAIAAAAIQBa9CxbvwAAABUBAAALAAAA&#10;AAAAAAAAAAAAAB8BAABfcmVscy8ucmVsc1BLAQItABQABgAIAAAAIQDVDBwVwgAAAN4AAAAPAAAA&#10;AAAAAAAAAAAAAAcCAABkcnMvZG93bnJldi54bWxQSwUGAAAAAAMAAwC3AAAA9gIAAAAA&#10;">
                <v:imagedata r:id="rId2" o:title=""/>
              </v:shape>
              <v:rect id="Rectangle 13124" o:spid="_x0000_s1044" style="position:absolute;top:8487;width:5879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DCxAAAAN4AAAAPAAAAZHJzL2Rvd25yZXYueG1sRE9Li8Iw&#10;EL4L+x/CLHjT1Aei1SiyKnr0seDubWjGtmwzKU201V9vBGFv8/E9Z7ZoTCFuVLncsoJeNwJBnFid&#10;c6rg+7TpjEE4j6yxsEwK7uRgMf9ozTDWtuYD3Y4+FSGEXYwKMu/LWEqXZGTQdW1JHLiLrQz6AKtU&#10;6grrEG4K2Y+ikTSYc2jIsKSvjJK/49Uo2I7L5c/OPuq0WP9uz/vzZHWaeKXan81yCsJT4//Fb/dO&#10;h/mDXn8Ir3fCDXL+BAAA//8DAFBLAQItABQABgAIAAAAIQDb4fbL7gAAAIUBAAATAAAAAAAAAAAA&#10;AAAAAAAAAABbQ29udGVudF9UeXBlc10ueG1sUEsBAi0AFAAGAAgAAAAhAFr0LFu/AAAAFQEAAAsA&#10;AAAAAAAAAAAAAAAAHwEAAF9yZWxzLy5yZWxzUEsBAi0AFAAGAAgAAAAhAG8skMLEAAAA3gAAAA8A&#10;AAAAAAAAAAAAAAAABwIAAGRycy9kb3ducmV2LnhtbFBLBQYAAAAAAwADALcAAAD4AgAAAAA=&#10;" filled="f" stroked="f">
                <v:textbox inset="0,0,0,0">
                  <w:txbxContent>
                    <w:p w14:paraId="35FE80EE" w14:textId="77777777" w:rsidR="00B80ABE" w:rsidRDefault="0000730C">
                      <w:pPr>
                        <w:spacing w:after="160" w:line="259" w:lineRule="auto"/>
                        <w:ind w:left="0" w:firstLine="0"/>
                      </w:pPr>
                      <w:r>
                        <w:rPr>
                          <w:sz w:val="16"/>
                        </w:rPr>
                        <w:t>Conforms to OSHA Hazard Communication Standard (HCS) (29 CFR 1910.1200 / revised 2012)</w:t>
                      </w:r>
                    </w:p>
                  </w:txbxContent>
                </v:textbox>
              </v:rect>
              <v:shape id="Shape 13123" o:spid="_x0000_s1045" style="position:absolute;top:10628;width:65151;height:0;visibility:visible;mso-wrap-style:square;v-text-anchor:top" coordsize="651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REwgAAAN4AAAAPAAAAZHJzL2Rvd25yZXYueG1sRE/fa8Iw&#10;EH4f+D+EE3ybSVuQ0RllbAx0bzr3fmtuTbfmUppY6/56Iwi+3cf385br0bVioD40njVkcwWCuPKm&#10;4VrD4fP98QlEiMgGW8+k4UwB1qvJwxJL40+8o2Efa5FCOJSowcbYlVKGypLDMPcdceJ+fO8wJtjX&#10;0vR4SuGulblSC+mw4dRgsaNXS9Xf/ug0dN+c8/9WZTy8YfahfjdftvBaz6bjyzOISGO8i2/ujUnz&#10;iywv4PpOukGuLgAAAP//AwBQSwECLQAUAAYACAAAACEA2+H2y+4AAACFAQAAEwAAAAAAAAAAAAAA&#10;AAAAAAAAW0NvbnRlbnRfVHlwZXNdLnhtbFBLAQItABQABgAIAAAAIQBa9CxbvwAAABUBAAALAAAA&#10;AAAAAAAAAAAAAB8BAABfcmVscy8ucmVsc1BLAQItABQABgAIAAAAIQChm6REwgAAAN4AAAAPAAAA&#10;AAAAAAAAAAAAAAcCAABkcnMvZG93bnJldi54bWxQSwUGAAAAAAMAAwC3AAAA9gIAAAAA&#10;" path="m,l6515100,,,xe" filled="f" strokeweight=".5pt">
                <v:stroke miterlimit="83231f" joinstyle="miter"/>
                <v:path arrowok="t" textboxrect="0,0,6515100,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BE"/>
    <w:rsid w:val="0000730C"/>
    <w:rsid w:val="00324E49"/>
    <w:rsid w:val="008D634A"/>
    <w:rsid w:val="00B8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CDEF"/>
  <w15:docId w15:val="{C0724313-749D-439F-ACFB-21491BF7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520" w:hanging="10"/>
    </w:pPr>
    <w:rPr>
      <w:rFonts w:ascii="Noto Sans" w:eastAsia="Noto Sans" w:hAnsi="Noto Sans" w:cs="Noto San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8A81B475A0C41BE4E46807AF0DD5F" ma:contentTypeVersion="10" ma:contentTypeDescription="Create a new document." ma:contentTypeScope="" ma:versionID="f613ab72b2ec938078629614bd251088">
  <xsd:schema xmlns:xsd="http://www.w3.org/2001/XMLSchema" xmlns:xs="http://www.w3.org/2001/XMLSchema" xmlns:p="http://schemas.microsoft.com/office/2006/metadata/properties" xmlns:ns3="7b2b1112-6fce-4647-814b-7063c9727a3c" xmlns:ns4="6b104d42-e2a9-4ce0-af1d-7c3dc1c7cbaa" targetNamespace="http://schemas.microsoft.com/office/2006/metadata/properties" ma:root="true" ma:fieldsID="6884960b9c916705814719005b966fdf" ns3:_="" ns4:_="">
    <xsd:import namespace="7b2b1112-6fce-4647-814b-7063c9727a3c"/>
    <xsd:import namespace="6b104d42-e2a9-4ce0-af1d-7c3dc1c7cb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b1112-6fce-4647-814b-7063c9727a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04d42-e2a9-4ce0-af1d-7c3dc1c7cb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FB063-09B8-43C0-AEE1-90353FEE5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b1112-6fce-4647-814b-7063c9727a3c"/>
    <ds:schemaRef ds:uri="6b104d42-e2a9-4ce0-af1d-7c3dc1c7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7ADC6-E26D-469F-AEC4-4A1B353D2DC2}">
  <ds:schemaRefs>
    <ds:schemaRef ds:uri="http://www.w3.org/XML/1998/namespace"/>
    <ds:schemaRef ds:uri="6b104d42-e2a9-4ce0-af1d-7c3dc1c7cbaa"/>
    <ds:schemaRef ds:uri="http://schemas.microsoft.com/office/2006/documentManagement/types"/>
    <ds:schemaRef ds:uri="http://schemas.microsoft.com/office/infopath/2007/PartnerControls"/>
    <ds:schemaRef ds:uri="7b2b1112-6fce-4647-814b-7063c9727a3c"/>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1500915-463F-4A26-8B75-5ABE6AE2B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Super Blast Off - Original</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Blast Off - Original</dc:title>
  <dc:subject/>
  <dc:creator>liana superblastoff.net</dc:creator>
  <cp:keywords/>
  <cp:lastModifiedBy>liana superblastoff.net</cp:lastModifiedBy>
  <cp:revision>2</cp:revision>
  <cp:lastPrinted>2024-02-08T19:34:00Z</cp:lastPrinted>
  <dcterms:created xsi:type="dcterms:W3CDTF">2024-02-08T19:54:00Z</dcterms:created>
  <dcterms:modified xsi:type="dcterms:W3CDTF">2024-02-08T19:54:00Z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0x010100E018A81B475A0C41BE4E46807AF0DD5F</vt:lpwstr>
  </property>
</Properties>
</file>